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9"/>
        <w:rPr>
          <w:rFonts w:ascii="Times New Roman"/>
        </w:rPr>
      </w:pPr>
    </w:p>
    <w:p>
      <w:pPr>
        <w:pStyle w:val="Heading1"/>
        <w:spacing w:line="276" w:lineRule="auto"/>
        <w:ind w:left="217"/>
      </w:pPr>
      <w:r>
        <w:rPr/>
        <w:t>REGLAMENTO</w:t>
      </w:r>
      <w:r>
        <w:rPr>
          <w:spacing w:val="-5"/>
        </w:rPr>
        <w:t> </w:t>
      </w:r>
      <w:r>
        <w:rPr/>
        <w:t>PARA</w:t>
      </w:r>
      <w:r>
        <w:rPr>
          <w:spacing w:val="-7"/>
        </w:rPr>
        <w:t> </w:t>
      </w:r>
      <w:r>
        <w:rPr/>
        <w:t>LA</w:t>
      </w:r>
      <w:r>
        <w:rPr>
          <w:spacing w:val="-10"/>
        </w:rPr>
        <w:t> </w:t>
      </w:r>
      <w:r>
        <w:rPr/>
        <w:t>COORDINACIÓN</w:t>
      </w:r>
      <w:r>
        <w:rPr>
          <w:spacing w:val="-3"/>
        </w:rPr>
        <w:t> </w:t>
      </w:r>
      <w:r>
        <w:rPr/>
        <w:t>Y</w:t>
      </w:r>
      <w:r>
        <w:rPr>
          <w:spacing w:val="-6"/>
        </w:rPr>
        <w:t> </w:t>
      </w:r>
      <w:r>
        <w:rPr/>
        <w:t>EJECUCIÓN</w:t>
      </w:r>
      <w:r>
        <w:rPr>
          <w:spacing w:val="-5"/>
        </w:rPr>
        <w:t> </w:t>
      </w:r>
      <w:r>
        <w:rPr/>
        <w:t>DE</w:t>
      </w:r>
      <w:r>
        <w:rPr>
          <w:spacing w:val="-5"/>
        </w:rPr>
        <w:t> </w:t>
      </w:r>
      <w:r>
        <w:rPr/>
        <w:t>PROTOCOLOS</w:t>
      </w:r>
      <w:r>
        <w:rPr>
          <w:spacing w:val="-5"/>
        </w:rPr>
        <w:t> </w:t>
      </w:r>
      <w:r>
        <w:rPr/>
        <w:t>DE ALERTA AMBER Y CÓDIGO ADAM EN SAN NICOLÁS DE LOS GARZA, NUEVO </w:t>
      </w:r>
      <w:r>
        <w:rPr>
          <w:spacing w:val="-2"/>
        </w:rPr>
        <w:t>LEÓN.</w:t>
      </w:r>
    </w:p>
    <w:p>
      <w:pPr>
        <w:pStyle w:val="BodyText"/>
        <w:spacing w:before="42"/>
        <w:rPr>
          <w:rFonts w:ascii="Arial"/>
          <w:b/>
        </w:rPr>
      </w:pPr>
    </w:p>
    <w:p>
      <w:pPr>
        <w:pStyle w:val="BodyText"/>
        <w:ind w:left="219" w:right="219"/>
        <w:jc w:val="center"/>
      </w:pPr>
      <w:r>
        <w:rPr>
          <w:color w:val="FF0000"/>
        </w:rPr>
        <w:t>PUBLICADO</w:t>
      </w:r>
      <w:r>
        <w:rPr>
          <w:color w:val="FF0000"/>
          <w:spacing w:val="-5"/>
        </w:rPr>
        <w:t> </w:t>
      </w:r>
      <w:r>
        <w:rPr>
          <w:color w:val="FF0000"/>
        </w:rPr>
        <w:t>EN</w:t>
      </w:r>
      <w:r>
        <w:rPr>
          <w:color w:val="FF0000"/>
          <w:spacing w:val="-2"/>
        </w:rPr>
        <w:t> </w:t>
      </w:r>
      <w:r>
        <w:rPr>
          <w:color w:val="FF0000"/>
        </w:rPr>
        <w:t>EL</w:t>
      </w:r>
      <w:r>
        <w:rPr>
          <w:color w:val="FF0000"/>
          <w:spacing w:val="-5"/>
        </w:rPr>
        <w:t> </w:t>
      </w:r>
      <w:r>
        <w:rPr>
          <w:color w:val="FF0000"/>
        </w:rPr>
        <w:t>PERIODICO</w:t>
      </w:r>
      <w:r>
        <w:rPr>
          <w:color w:val="FF0000"/>
          <w:spacing w:val="-2"/>
        </w:rPr>
        <w:t> OFICIAL</w:t>
      </w:r>
    </w:p>
    <w:p>
      <w:pPr>
        <w:pStyle w:val="BodyText"/>
        <w:spacing w:before="41"/>
        <w:ind w:left="219" w:right="219"/>
        <w:jc w:val="center"/>
      </w:pPr>
      <w:r>
        <w:rPr>
          <w:color w:val="FF0000"/>
        </w:rPr>
        <w:t>TOMO</w:t>
      </w:r>
      <w:r>
        <w:rPr>
          <w:color w:val="FF0000"/>
          <w:spacing w:val="-5"/>
        </w:rPr>
        <w:t> </w:t>
      </w:r>
      <w:r>
        <w:rPr>
          <w:color w:val="FF0000"/>
        </w:rPr>
        <w:t>CLXII</w:t>
      </w:r>
      <w:r>
        <w:rPr>
          <w:color w:val="FF0000"/>
          <w:spacing w:val="-4"/>
        </w:rPr>
        <w:t> </w:t>
      </w:r>
      <w:r>
        <w:rPr>
          <w:color w:val="FF0000"/>
        </w:rPr>
        <w:t>No.</w:t>
      </w:r>
      <w:r>
        <w:rPr>
          <w:color w:val="FF0000"/>
          <w:spacing w:val="-5"/>
        </w:rPr>
        <w:t> </w:t>
      </w:r>
      <w:r>
        <w:rPr>
          <w:color w:val="FF0000"/>
        </w:rPr>
        <w:t>14</w:t>
      </w:r>
      <w:r>
        <w:rPr>
          <w:color w:val="FF0000"/>
          <w:spacing w:val="-1"/>
        </w:rPr>
        <w:t> </w:t>
      </w:r>
      <w:r>
        <w:rPr>
          <w:color w:val="FF0000"/>
        </w:rPr>
        <w:t>DE</w:t>
      </w:r>
      <w:r>
        <w:rPr>
          <w:color w:val="FF0000"/>
          <w:spacing w:val="-4"/>
        </w:rPr>
        <w:t> </w:t>
      </w:r>
      <w:r>
        <w:rPr>
          <w:color w:val="FF0000"/>
        </w:rPr>
        <w:t>FECHA</w:t>
      </w:r>
      <w:r>
        <w:rPr>
          <w:color w:val="FF0000"/>
          <w:spacing w:val="-5"/>
        </w:rPr>
        <w:t> </w:t>
      </w:r>
      <w:r>
        <w:rPr>
          <w:color w:val="FF0000"/>
        </w:rPr>
        <w:t>29</w:t>
      </w:r>
      <w:r>
        <w:rPr>
          <w:color w:val="FF0000"/>
          <w:spacing w:val="-4"/>
        </w:rPr>
        <w:t> </w:t>
      </w:r>
      <w:r>
        <w:rPr>
          <w:color w:val="FF0000"/>
        </w:rPr>
        <w:t>DE</w:t>
      </w:r>
      <w:r>
        <w:rPr>
          <w:color w:val="FF0000"/>
          <w:spacing w:val="-4"/>
        </w:rPr>
        <w:t> </w:t>
      </w:r>
      <w:r>
        <w:rPr>
          <w:color w:val="FF0000"/>
        </w:rPr>
        <w:t>ENERO</w:t>
      </w:r>
      <w:r>
        <w:rPr>
          <w:color w:val="FF0000"/>
          <w:spacing w:val="-5"/>
        </w:rPr>
        <w:t> </w:t>
      </w:r>
      <w:r>
        <w:rPr>
          <w:color w:val="FF0000"/>
        </w:rPr>
        <w:t>DEL</w:t>
      </w:r>
      <w:r>
        <w:rPr>
          <w:color w:val="FF0000"/>
          <w:spacing w:val="-4"/>
        </w:rPr>
        <w:t> 2025</w:t>
      </w:r>
    </w:p>
    <w:p>
      <w:pPr>
        <w:pStyle w:val="BodyText"/>
      </w:pPr>
    </w:p>
    <w:p>
      <w:pPr>
        <w:pStyle w:val="BodyText"/>
        <w:spacing w:before="124"/>
      </w:pPr>
    </w:p>
    <w:p>
      <w:pPr>
        <w:pStyle w:val="Heading1"/>
        <w:spacing w:line="276" w:lineRule="auto" w:before="1"/>
        <w:ind w:left="3315" w:right="3308" w:firstLine="1046"/>
        <w:jc w:val="left"/>
      </w:pPr>
      <w:r>
        <w:rPr/>
        <w:t>CAPÍTULO I DISPOSICIONES</w:t>
      </w:r>
      <w:r>
        <w:rPr>
          <w:spacing w:val="-17"/>
        </w:rPr>
        <w:t> </w:t>
      </w:r>
      <w:r>
        <w:rPr/>
        <w:t>GENERALES</w:t>
      </w:r>
    </w:p>
    <w:p>
      <w:pPr>
        <w:pStyle w:val="BodyText"/>
        <w:spacing w:before="42"/>
        <w:rPr>
          <w:rFonts w:ascii="Arial"/>
          <w:b/>
        </w:rPr>
      </w:pPr>
    </w:p>
    <w:p>
      <w:pPr>
        <w:pStyle w:val="BodyText"/>
        <w:spacing w:line="276" w:lineRule="auto"/>
        <w:ind w:left="197" w:right="199"/>
        <w:jc w:val="both"/>
      </w:pPr>
      <w:r>
        <w:rPr>
          <w:rFonts w:ascii="Arial" w:hAnsi="Arial"/>
          <w:b/>
        </w:rPr>
        <w:t>Artículo 1. </w:t>
      </w:r>
      <w:r>
        <w:rPr/>
        <w:t>Las disposiciones de la presente Reglamento son de orden público, interés social y de observancia general en el Municipio de San Nicolás de los Garza y tiene por objeto la debida coordinación y ejecución de protocolos de emergencia en relación al Programa Estatal de Alerta AMBER y el Código Adam, como derecho fundamental para la protección a la integridad personal, en el aspecto físico, psíquico y moral.</w:t>
      </w:r>
    </w:p>
    <w:p>
      <w:pPr>
        <w:pStyle w:val="BodyText"/>
        <w:spacing w:before="40"/>
      </w:pPr>
    </w:p>
    <w:p>
      <w:pPr>
        <w:pStyle w:val="BodyText"/>
        <w:spacing w:line="276" w:lineRule="auto" w:before="1"/>
        <w:ind w:left="197" w:right="194"/>
        <w:jc w:val="both"/>
      </w:pPr>
      <w:r>
        <w:rPr/>
        <w:t>El presente ordenamiento se expide con fundamento en lo dispuesto en la fracción II y fracción III del Inciso h) de la de la Constitución política de los Estados Unidos Mexicanos, así como de la fracción I del artículo 2 y artículo 3 de la Ley en Materia de desaparición y Búsqueda</w:t>
      </w:r>
      <w:r>
        <w:rPr>
          <w:spacing w:val="-4"/>
        </w:rPr>
        <w:t> </w:t>
      </w:r>
      <w:r>
        <w:rPr/>
        <w:t>de</w:t>
      </w:r>
      <w:r>
        <w:rPr>
          <w:spacing w:val="-4"/>
        </w:rPr>
        <w:t> </w:t>
      </w:r>
      <w:r>
        <w:rPr/>
        <w:t>Personas</w:t>
      </w:r>
      <w:r>
        <w:rPr>
          <w:spacing w:val="-4"/>
        </w:rPr>
        <w:t> </w:t>
      </w:r>
      <w:r>
        <w:rPr/>
        <w:t>para</w:t>
      </w:r>
      <w:r>
        <w:rPr>
          <w:spacing w:val="-7"/>
        </w:rPr>
        <w:t> </w:t>
      </w:r>
      <w:r>
        <w:rPr/>
        <w:t>el</w:t>
      </w:r>
      <w:r>
        <w:rPr>
          <w:spacing w:val="-5"/>
        </w:rPr>
        <w:t> </w:t>
      </w:r>
      <w:r>
        <w:rPr/>
        <w:t>Estado</w:t>
      </w:r>
      <w:r>
        <w:rPr>
          <w:spacing w:val="-6"/>
        </w:rPr>
        <w:t> </w:t>
      </w:r>
      <w:r>
        <w:rPr/>
        <w:t>de</w:t>
      </w:r>
      <w:r>
        <w:rPr>
          <w:spacing w:val="-6"/>
        </w:rPr>
        <w:t> </w:t>
      </w:r>
      <w:r>
        <w:rPr/>
        <w:t>Nuevo</w:t>
      </w:r>
      <w:r>
        <w:rPr>
          <w:spacing w:val="-4"/>
        </w:rPr>
        <w:t> </w:t>
      </w:r>
      <w:r>
        <w:rPr/>
        <w:t>León</w:t>
      </w:r>
      <w:r>
        <w:rPr>
          <w:spacing w:val="-4"/>
        </w:rPr>
        <w:t> </w:t>
      </w:r>
      <w:r>
        <w:rPr/>
        <w:t>y</w:t>
      </w:r>
      <w:r>
        <w:rPr>
          <w:spacing w:val="-7"/>
        </w:rPr>
        <w:t> </w:t>
      </w:r>
      <w:r>
        <w:rPr/>
        <w:t>articulo</w:t>
      </w:r>
      <w:r>
        <w:rPr>
          <w:spacing w:val="-4"/>
        </w:rPr>
        <w:t> </w:t>
      </w:r>
      <w:r>
        <w:rPr/>
        <w:t>105</w:t>
      </w:r>
      <w:r>
        <w:rPr>
          <w:spacing w:val="-4"/>
        </w:rPr>
        <w:t> </w:t>
      </w:r>
      <w:r>
        <w:rPr/>
        <w:t>de</w:t>
      </w:r>
      <w:r>
        <w:rPr>
          <w:spacing w:val="-6"/>
        </w:rPr>
        <w:t> </w:t>
      </w:r>
      <w:r>
        <w:rPr/>
        <w:t>la</w:t>
      </w:r>
      <w:r>
        <w:rPr>
          <w:spacing w:val="-4"/>
        </w:rPr>
        <w:t> </w:t>
      </w:r>
      <w:r>
        <w:rPr/>
        <w:t>Ley</w:t>
      </w:r>
      <w:r>
        <w:rPr>
          <w:spacing w:val="-7"/>
        </w:rPr>
        <w:t> </w:t>
      </w:r>
      <w:r>
        <w:rPr/>
        <w:t>de</w:t>
      </w:r>
      <w:r>
        <w:rPr>
          <w:spacing w:val="-4"/>
        </w:rPr>
        <w:t> </w:t>
      </w:r>
      <w:r>
        <w:rPr/>
        <w:t>Gobierno </w:t>
      </w:r>
      <w:r>
        <w:rPr>
          <w:spacing w:val="-2"/>
        </w:rPr>
        <w:t>Municipal.</w:t>
      </w:r>
    </w:p>
    <w:p>
      <w:pPr>
        <w:pStyle w:val="BodyText"/>
      </w:pPr>
    </w:p>
    <w:p>
      <w:pPr>
        <w:pStyle w:val="BodyText"/>
        <w:spacing w:before="83"/>
      </w:pPr>
    </w:p>
    <w:p>
      <w:pPr>
        <w:pStyle w:val="BodyText"/>
        <w:spacing w:line="276" w:lineRule="auto" w:before="1"/>
        <w:ind w:left="197" w:right="190"/>
        <w:jc w:val="both"/>
      </w:pPr>
      <w:r>
        <w:rPr>
          <w:rFonts w:ascii="Arial" w:hAnsi="Arial"/>
          <w:b/>
        </w:rPr>
        <w:t>Artículo 2.- </w:t>
      </w:r>
      <w:r>
        <w:rPr/>
        <w:t>A falta de</w:t>
      </w:r>
      <w:r>
        <w:rPr>
          <w:spacing w:val="-1"/>
        </w:rPr>
        <w:t> </w:t>
      </w:r>
      <w:r>
        <w:rPr/>
        <w:t>las disposiciones expresas en esta Ley, se aplicará supletoriamente la Ley General en Materia de Desaparición Forzada de Personas, Desaparición Cometida por Particulares y del Sistema Nacional de Búsqueda de Personas, el Mecanismo de Actuación</w:t>
      </w:r>
      <w:r>
        <w:rPr>
          <w:spacing w:val="-4"/>
        </w:rPr>
        <w:t> </w:t>
      </w:r>
      <w:r>
        <w:rPr/>
        <w:t>de</w:t>
      </w:r>
      <w:r>
        <w:rPr>
          <w:spacing w:val="-4"/>
        </w:rPr>
        <w:t> </w:t>
      </w:r>
      <w:r>
        <w:rPr/>
        <w:t>Alerta</w:t>
      </w:r>
      <w:r>
        <w:rPr>
          <w:spacing w:val="-6"/>
        </w:rPr>
        <w:t> </w:t>
      </w:r>
      <w:r>
        <w:rPr/>
        <w:t>AMBER</w:t>
      </w:r>
      <w:r>
        <w:rPr>
          <w:spacing w:val="-5"/>
        </w:rPr>
        <w:t> </w:t>
      </w:r>
      <w:r>
        <w:rPr/>
        <w:t>establecido</w:t>
      </w:r>
      <w:r>
        <w:rPr>
          <w:spacing w:val="-6"/>
        </w:rPr>
        <w:t> </w:t>
      </w:r>
      <w:r>
        <w:rPr/>
        <w:t>por</w:t>
      </w:r>
      <w:r>
        <w:rPr>
          <w:spacing w:val="-7"/>
        </w:rPr>
        <w:t> </w:t>
      </w:r>
      <w:r>
        <w:rPr/>
        <w:t>la</w:t>
      </w:r>
      <w:r>
        <w:rPr>
          <w:spacing w:val="-4"/>
        </w:rPr>
        <w:t> </w:t>
      </w:r>
      <w:r>
        <w:rPr/>
        <w:t>Fiscalía</w:t>
      </w:r>
      <w:r>
        <w:rPr>
          <w:spacing w:val="-4"/>
        </w:rPr>
        <w:t> </w:t>
      </w:r>
      <w:r>
        <w:rPr/>
        <w:t>General</w:t>
      </w:r>
      <w:r>
        <w:rPr>
          <w:spacing w:val="-5"/>
        </w:rPr>
        <w:t> </w:t>
      </w:r>
      <w:r>
        <w:rPr/>
        <w:t>de</w:t>
      </w:r>
      <w:r>
        <w:rPr>
          <w:spacing w:val="-6"/>
        </w:rPr>
        <w:t> </w:t>
      </w:r>
      <w:r>
        <w:rPr/>
        <w:t>Justicia</w:t>
      </w:r>
      <w:r>
        <w:rPr>
          <w:spacing w:val="-4"/>
        </w:rPr>
        <w:t> </w:t>
      </w:r>
      <w:r>
        <w:rPr/>
        <w:t>del</w:t>
      </w:r>
      <w:r>
        <w:rPr>
          <w:spacing w:val="-5"/>
        </w:rPr>
        <w:t> </w:t>
      </w:r>
      <w:r>
        <w:rPr/>
        <w:t>Estado</w:t>
      </w:r>
      <w:r>
        <w:rPr>
          <w:spacing w:val="-6"/>
        </w:rPr>
        <w:t> </w:t>
      </w:r>
      <w:r>
        <w:rPr/>
        <w:t>y</w:t>
      </w:r>
      <w:r>
        <w:rPr>
          <w:spacing w:val="-7"/>
        </w:rPr>
        <w:t> </w:t>
      </w:r>
      <w:r>
        <w:rPr/>
        <w:t>las demás disposiciones legales aplicables en la materia.</w:t>
      </w:r>
    </w:p>
    <w:p>
      <w:pPr>
        <w:pStyle w:val="BodyText"/>
        <w:spacing w:before="40"/>
      </w:pPr>
    </w:p>
    <w:p>
      <w:pPr>
        <w:pStyle w:val="BodyText"/>
        <w:spacing w:line="278" w:lineRule="auto"/>
        <w:ind w:left="197" w:right="198"/>
        <w:jc w:val="both"/>
      </w:pPr>
      <w:r>
        <w:rPr>
          <w:rFonts w:ascii="Arial" w:hAnsi="Arial"/>
          <w:b/>
        </w:rPr>
        <w:t>Artículo 3.- </w:t>
      </w:r>
      <w:r>
        <w:rPr/>
        <w:t>La política en materia de protección de menores, debe sustentarse en los siguientes principios:</w:t>
      </w:r>
    </w:p>
    <w:p>
      <w:pPr>
        <w:pStyle w:val="BodyText"/>
        <w:spacing w:before="37"/>
      </w:pPr>
    </w:p>
    <w:p>
      <w:pPr>
        <w:pStyle w:val="ListParagraph"/>
        <w:numPr>
          <w:ilvl w:val="0"/>
          <w:numId w:val="1"/>
        </w:numPr>
        <w:tabs>
          <w:tab w:pos="1277" w:val="left" w:leader="none"/>
        </w:tabs>
        <w:spacing w:line="276" w:lineRule="auto" w:before="0" w:after="0"/>
        <w:ind w:left="1277" w:right="194" w:hanging="720"/>
        <w:jc w:val="left"/>
        <w:rPr>
          <w:sz w:val="24"/>
        </w:rPr>
      </w:pPr>
      <w:r>
        <w:rPr>
          <w:rFonts w:ascii="Arial" w:hAnsi="Arial"/>
          <w:b/>
          <w:sz w:val="24"/>
        </w:rPr>
        <w:t>DE</w:t>
      </w:r>
      <w:r>
        <w:rPr>
          <w:rFonts w:ascii="Arial" w:hAnsi="Arial"/>
          <w:b/>
          <w:spacing w:val="29"/>
          <w:sz w:val="24"/>
        </w:rPr>
        <w:t> </w:t>
      </w:r>
      <w:r>
        <w:rPr>
          <w:rFonts w:ascii="Arial" w:hAnsi="Arial"/>
          <w:b/>
          <w:sz w:val="24"/>
        </w:rPr>
        <w:t>ATENCIÓN</w:t>
      </w:r>
      <w:r>
        <w:rPr>
          <w:rFonts w:ascii="Arial" w:hAnsi="Arial"/>
          <w:b/>
          <w:spacing w:val="27"/>
          <w:sz w:val="24"/>
        </w:rPr>
        <w:t> </w:t>
      </w:r>
      <w:r>
        <w:rPr>
          <w:rFonts w:ascii="Arial" w:hAnsi="Arial"/>
          <w:b/>
          <w:sz w:val="24"/>
        </w:rPr>
        <w:t>Y</w:t>
      </w:r>
      <w:r>
        <w:rPr>
          <w:rFonts w:ascii="Arial" w:hAnsi="Arial"/>
          <w:b/>
          <w:spacing w:val="28"/>
          <w:sz w:val="24"/>
        </w:rPr>
        <w:t> </w:t>
      </w:r>
      <w:r>
        <w:rPr>
          <w:rFonts w:ascii="Arial" w:hAnsi="Arial"/>
          <w:b/>
          <w:sz w:val="24"/>
        </w:rPr>
        <w:t>AYUDA.</w:t>
      </w:r>
      <w:r>
        <w:rPr>
          <w:rFonts w:ascii="Arial" w:hAnsi="Arial"/>
          <w:b/>
          <w:spacing w:val="29"/>
          <w:sz w:val="24"/>
        </w:rPr>
        <w:t> </w:t>
      </w:r>
      <w:r>
        <w:rPr>
          <w:sz w:val="24"/>
        </w:rPr>
        <w:t>-</w:t>
      </w:r>
      <w:r>
        <w:rPr>
          <w:spacing w:val="27"/>
          <w:sz w:val="24"/>
        </w:rPr>
        <w:t> </w:t>
      </w:r>
      <w:r>
        <w:rPr>
          <w:sz w:val="24"/>
        </w:rPr>
        <w:t>El</w:t>
      </w:r>
      <w:r>
        <w:rPr>
          <w:spacing w:val="26"/>
          <w:sz w:val="24"/>
        </w:rPr>
        <w:t> </w:t>
      </w:r>
      <w:r>
        <w:rPr>
          <w:sz w:val="24"/>
        </w:rPr>
        <w:t>niño</w:t>
      </w:r>
      <w:r>
        <w:rPr>
          <w:spacing w:val="26"/>
          <w:sz w:val="24"/>
        </w:rPr>
        <w:t> </w:t>
      </w:r>
      <w:r>
        <w:rPr>
          <w:sz w:val="24"/>
        </w:rPr>
        <w:t>o</w:t>
      </w:r>
      <w:r>
        <w:rPr>
          <w:spacing w:val="26"/>
          <w:sz w:val="24"/>
        </w:rPr>
        <w:t> </w:t>
      </w:r>
      <w:r>
        <w:rPr>
          <w:sz w:val="24"/>
        </w:rPr>
        <w:t>niña</w:t>
      </w:r>
      <w:r>
        <w:rPr>
          <w:spacing w:val="26"/>
          <w:sz w:val="24"/>
        </w:rPr>
        <w:t> </w:t>
      </w:r>
      <w:r>
        <w:rPr>
          <w:sz w:val="24"/>
        </w:rPr>
        <w:t>debe,</w:t>
      </w:r>
      <w:r>
        <w:rPr>
          <w:spacing w:val="25"/>
          <w:sz w:val="24"/>
        </w:rPr>
        <w:t> </w:t>
      </w:r>
      <w:r>
        <w:rPr>
          <w:sz w:val="24"/>
        </w:rPr>
        <w:t>en</w:t>
      </w:r>
      <w:r>
        <w:rPr>
          <w:spacing w:val="26"/>
          <w:sz w:val="24"/>
        </w:rPr>
        <w:t> </w:t>
      </w:r>
      <w:r>
        <w:rPr>
          <w:sz w:val="24"/>
        </w:rPr>
        <w:t>todas</w:t>
      </w:r>
      <w:r>
        <w:rPr>
          <w:spacing w:val="25"/>
          <w:sz w:val="24"/>
        </w:rPr>
        <w:t> </w:t>
      </w:r>
      <w:r>
        <w:rPr>
          <w:sz w:val="24"/>
        </w:rPr>
        <w:t>las</w:t>
      </w:r>
      <w:r>
        <w:rPr>
          <w:spacing w:val="27"/>
          <w:sz w:val="24"/>
        </w:rPr>
        <w:t> </w:t>
      </w:r>
      <w:r>
        <w:rPr>
          <w:sz w:val="24"/>
        </w:rPr>
        <w:t>circunstancias, figurar entre los primeros que reciban protección y socorro;</w:t>
      </w:r>
    </w:p>
    <w:p>
      <w:pPr>
        <w:pStyle w:val="ListParagraph"/>
        <w:spacing w:after="0" w:line="276" w:lineRule="auto"/>
        <w:jc w:val="left"/>
        <w:rPr>
          <w:sz w:val="24"/>
        </w:rPr>
        <w:sectPr>
          <w:headerReference w:type="default" r:id="rId5"/>
          <w:footerReference w:type="default" r:id="rId6"/>
          <w:type w:val="continuous"/>
          <w:pgSz w:w="12240" w:h="15840"/>
          <w:pgMar w:header="744" w:footer="1856" w:top="1760" w:bottom="2040" w:left="1080" w:right="1080"/>
          <w:pgNumType w:start="1"/>
        </w:sectPr>
      </w:pPr>
    </w:p>
    <w:p>
      <w:pPr>
        <w:pStyle w:val="ListParagraph"/>
        <w:numPr>
          <w:ilvl w:val="0"/>
          <w:numId w:val="1"/>
        </w:numPr>
        <w:tabs>
          <w:tab w:pos="1275" w:val="left" w:leader="none"/>
          <w:tab w:pos="1277" w:val="left" w:leader="none"/>
        </w:tabs>
        <w:spacing w:line="276" w:lineRule="auto" w:before="69" w:after="0"/>
        <w:ind w:left="1277" w:right="196" w:hanging="720"/>
        <w:jc w:val="both"/>
        <w:rPr>
          <w:sz w:val="24"/>
        </w:rPr>
      </w:pPr>
      <w:r>
        <w:rPr>
          <w:rFonts w:ascii="Arial" w:hAnsi="Arial"/>
          <w:b/>
          <w:sz w:val="24"/>
        </w:rPr>
        <w:t>DE PROTECCIÓN. - </w:t>
      </w:r>
      <w:r>
        <w:rPr>
          <w:sz w:val="24"/>
        </w:rPr>
        <w:t>El niño o niña debe ser protegido contra toda forma de abandono, crueldad y explotación. No será objeto de ningún tipo de trata;</w:t>
      </w:r>
    </w:p>
    <w:p>
      <w:pPr>
        <w:pStyle w:val="ListParagraph"/>
        <w:numPr>
          <w:ilvl w:val="0"/>
          <w:numId w:val="1"/>
        </w:numPr>
        <w:tabs>
          <w:tab w:pos="1277" w:val="left" w:leader="none"/>
        </w:tabs>
        <w:spacing w:line="275" w:lineRule="exact" w:before="0" w:after="0"/>
        <w:ind w:left="1277" w:right="0" w:hanging="720"/>
        <w:jc w:val="left"/>
        <w:rPr>
          <w:sz w:val="24"/>
        </w:rPr>
      </w:pPr>
      <w:r>
        <w:rPr>
          <w:rFonts w:ascii="Arial" w:hAnsi="Arial"/>
          <w:b/>
          <w:sz w:val="24"/>
        </w:rPr>
        <w:t>DE</w:t>
      </w:r>
      <w:r>
        <w:rPr>
          <w:rFonts w:ascii="Arial" w:hAnsi="Arial"/>
          <w:b/>
          <w:spacing w:val="-2"/>
          <w:sz w:val="24"/>
        </w:rPr>
        <w:t> </w:t>
      </w:r>
      <w:r>
        <w:rPr>
          <w:rFonts w:ascii="Arial" w:hAnsi="Arial"/>
          <w:b/>
          <w:sz w:val="24"/>
        </w:rPr>
        <w:t>EDUCACIÓN,</w:t>
      </w:r>
      <w:r>
        <w:rPr>
          <w:rFonts w:ascii="Arial" w:hAnsi="Arial"/>
          <w:b/>
          <w:spacing w:val="-2"/>
          <w:sz w:val="24"/>
        </w:rPr>
        <w:t> </w:t>
      </w:r>
      <w:r>
        <w:rPr>
          <w:rFonts w:ascii="Arial" w:hAnsi="Arial"/>
          <w:b/>
          <w:sz w:val="24"/>
        </w:rPr>
        <w:t>SOLIDARIDAD,</w:t>
      </w:r>
      <w:r>
        <w:rPr>
          <w:rFonts w:ascii="Arial" w:hAnsi="Arial"/>
          <w:b/>
          <w:spacing w:val="3"/>
          <w:sz w:val="24"/>
        </w:rPr>
        <w:t> </w:t>
      </w:r>
      <w:r>
        <w:rPr>
          <w:rFonts w:ascii="Arial" w:hAnsi="Arial"/>
          <w:b/>
          <w:sz w:val="24"/>
        </w:rPr>
        <w:t>AMISTAD</w:t>
      </w:r>
      <w:r>
        <w:rPr>
          <w:rFonts w:ascii="Arial" w:hAnsi="Arial"/>
          <w:b/>
          <w:spacing w:val="-2"/>
          <w:sz w:val="24"/>
        </w:rPr>
        <w:t> </w:t>
      </w:r>
      <w:r>
        <w:rPr>
          <w:rFonts w:ascii="Arial" w:hAnsi="Arial"/>
          <w:b/>
          <w:sz w:val="24"/>
        </w:rPr>
        <w:t>Y</w:t>
      </w:r>
      <w:r>
        <w:rPr>
          <w:rFonts w:ascii="Arial" w:hAnsi="Arial"/>
          <w:b/>
          <w:spacing w:val="-4"/>
          <w:sz w:val="24"/>
        </w:rPr>
        <w:t> </w:t>
      </w:r>
      <w:r>
        <w:rPr>
          <w:rFonts w:ascii="Arial" w:hAnsi="Arial"/>
          <w:b/>
          <w:sz w:val="24"/>
        </w:rPr>
        <w:t>JUSTICIA.</w:t>
      </w:r>
      <w:r>
        <w:rPr>
          <w:rFonts w:ascii="Arial" w:hAnsi="Arial"/>
          <w:b/>
          <w:spacing w:val="5"/>
          <w:sz w:val="24"/>
        </w:rPr>
        <w:t> </w:t>
      </w:r>
      <w:r>
        <w:rPr>
          <w:rFonts w:ascii="Arial" w:hAnsi="Arial"/>
          <w:b/>
          <w:sz w:val="24"/>
        </w:rPr>
        <w:t>-</w:t>
      </w:r>
      <w:r>
        <w:rPr>
          <w:rFonts w:ascii="Arial" w:hAnsi="Arial"/>
          <w:b/>
          <w:spacing w:val="-2"/>
          <w:sz w:val="24"/>
        </w:rPr>
        <w:t> </w:t>
      </w:r>
      <w:r>
        <w:rPr>
          <w:sz w:val="24"/>
        </w:rPr>
        <w:t>El</w:t>
      </w:r>
      <w:r>
        <w:rPr>
          <w:spacing w:val="-2"/>
          <w:sz w:val="24"/>
        </w:rPr>
        <w:t> </w:t>
      </w:r>
      <w:r>
        <w:rPr>
          <w:sz w:val="24"/>
        </w:rPr>
        <w:t>niño</w:t>
      </w:r>
      <w:r>
        <w:rPr>
          <w:spacing w:val="-1"/>
          <w:sz w:val="24"/>
        </w:rPr>
        <w:t> </w:t>
      </w:r>
      <w:r>
        <w:rPr>
          <w:sz w:val="24"/>
        </w:rPr>
        <w:t>o</w:t>
      </w:r>
      <w:r>
        <w:rPr>
          <w:spacing w:val="-1"/>
          <w:sz w:val="24"/>
        </w:rPr>
        <w:t> </w:t>
      </w:r>
      <w:r>
        <w:rPr>
          <w:sz w:val="24"/>
        </w:rPr>
        <w:t>niña</w:t>
      </w:r>
      <w:r>
        <w:rPr>
          <w:spacing w:val="-1"/>
          <w:sz w:val="24"/>
        </w:rPr>
        <w:t> </w:t>
      </w:r>
      <w:r>
        <w:rPr>
          <w:spacing w:val="-4"/>
          <w:sz w:val="24"/>
        </w:rPr>
        <w:t>debe</w:t>
      </w:r>
    </w:p>
    <w:p>
      <w:pPr>
        <w:pStyle w:val="BodyText"/>
        <w:spacing w:line="276" w:lineRule="auto" w:before="43"/>
        <w:ind w:left="1277" w:right="190"/>
        <w:jc w:val="both"/>
      </w:pPr>
      <w:r>
        <w:rPr/>
        <w:t>ser protegido contra las prácticas que puedan fomentar la discriminación racial, religiosa o de cualquier otra índole. Debe ser educado en un espíritu de comprensión,</w:t>
      </w:r>
      <w:r>
        <w:rPr>
          <w:spacing w:val="-4"/>
        </w:rPr>
        <w:t> </w:t>
      </w:r>
      <w:r>
        <w:rPr/>
        <w:t>tolerancia,</w:t>
      </w:r>
      <w:r>
        <w:rPr>
          <w:spacing w:val="-6"/>
        </w:rPr>
        <w:t> </w:t>
      </w:r>
      <w:r>
        <w:rPr/>
        <w:t>amistad</w:t>
      </w:r>
      <w:r>
        <w:rPr>
          <w:spacing w:val="-6"/>
        </w:rPr>
        <w:t> </w:t>
      </w:r>
      <w:r>
        <w:rPr/>
        <w:t>entre</w:t>
      </w:r>
      <w:r>
        <w:rPr>
          <w:spacing w:val="-4"/>
        </w:rPr>
        <w:t> </w:t>
      </w:r>
      <w:r>
        <w:rPr/>
        <w:t>los</w:t>
      </w:r>
      <w:r>
        <w:rPr>
          <w:spacing w:val="-6"/>
        </w:rPr>
        <w:t> </w:t>
      </w:r>
      <w:r>
        <w:rPr/>
        <w:t>pueblos,</w:t>
      </w:r>
      <w:r>
        <w:rPr>
          <w:spacing w:val="-6"/>
        </w:rPr>
        <w:t> </w:t>
      </w:r>
      <w:r>
        <w:rPr/>
        <w:t>paz</w:t>
      </w:r>
      <w:r>
        <w:rPr>
          <w:spacing w:val="-7"/>
        </w:rPr>
        <w:t> </w:t>
      </w:r>
      <w:r>
        <w:rPr/>
        <w:t>y</w:t>
      </w:r>
      <w:r>
        <w:rPr>
          <w:spacing w:val="-6"/>
        </w:rPr>
        <w:t> </w:t>
      </w:r>
      <w:r>
        <w:rPr/>
        <w:t>fraternidad</w:t>
      </w:r>
      <w:r>
        <w:rPr>
          <w:spacing w:val="-4"/>
        </w:rPr>
        <w:t> </w:t>
      </w:r>
      <w:r>
        <w:rPr/>
        <w:t>universal,</w:t>
      </w:r>
      <w:r>
        <w:rPr>
          <w:spacing w:val="-4"/>
        </w:rPr>
        <w:t> </w:t>
      </w:r>
      <w:r>
        <w:rPr/>
        <w:t>y con plena conciencia de que debe</w:t>
      </w:r>
      <w:r>
        <w:rPr>
          <w:spacing w:val="-2"/>
        </w:rPr>
        <w:t> </w:t>
      </w:r>
      <w:r>
        <w:rPr/>
        <w:t>consagrar</w:t>
      </w:r>
      <w:r>
        <w:rPr>
          <w:spacing w:val="-1"/>
        </w:rPr>
        <w:t> </w:t>
      </w:r>
      <w:r>
        <w:rPr/>
        <w:t>sus</w:t>
      </w:r>
      <w:r>
        <w:rPr>
          <w:spacing w:val="-1"/>
        </w:rPr>
        <w:t> </w:t>
      </w:r>
      <w:r>
        <w:rPr/>
        <w:t>energías</w:t>
      </w:r>
      <w:r>
        <w:rPr>
          <w:spacing w:val="-1"/>
        </w:rPr>
        <w:t> </w:t>
      </w:r>
      <w:r>
        <w:rPr/>
        <w:t>y</w:t>
      </w:r>
      <w:r>
        <w:rPr>
          <w:spacing w:val="-3"/>
        </w:rPr>
        <w:t> </w:t>
      </w:r>
      <w:r>
        <w:rPr/>
        <w:t>aptitudes</w:t>
      </w:r>
      <w:r>
        <w:rPr>
          <w:spacing w:val="-1"/>
        </w:rPr>
        <w:t> </w:t>
      </w:r>
      <w:r>
        <w:rPr/>
        <w:t>al</w:t>
      </w:r>
      <w:r>
        <w:rPr>
          <w:spacing w:val="-1"/>
        </w:rPr>
        <w:t> </w:t>
      </w:r>
      <w:r>
        <w:rPr/>
        <w:t>servicio de sus semejantes; y</w:t>
      </w:r>
    </w:p>
    <w:p>
      <w:pPr>
        <w:pStyle w:val="ListParagraph"/>
        <w:numPr>
          <w:ilvl w:val="0"/>
          <w:numId w:val="1"/>
        </w:numPr>
        <w:tabs>
          <w:tab w:pos="1275" w:val="left" w:leader="none"/>
          <w:tab w:pos="1277" w:val="left" w:leader="none"/>
        </w:tabs>
        <w:spacing w:line="276" w:lineRule="auto" w:before="0" w:after="0"/>
        <w:ind w:left="1277" w:right="189" w:hanging="720"/>
        <w:jc w:val="both"/>
        <w:rPr>
          <w:sz w:val="24"/>
        </w:rPr>
      </w:pPr>
      <w:r>
        <w:rPr>
          <w:rFonts w:ascii="Arial" w:hAnsi="Arial"/>
          <w:b/>
          <w:sz w:val="24"/>
        </w:rPr>
        <w:t>DE</w:t>
      </w:r>
      <w:r>
        <w:rPr>
          <w:rFonts w:ascii="Arial" w:hAnsi="Arial"/>
          <w:b/>
          <w:spacing w:val="-3"/>
          <w:sz w:val="24"/>
        </w:rPr>
        <w:t> </w:t>
      </w:r>
      <w:r>
        <w:rPr>
          <w:rFonts w:ascii="Arial" w:hAnsi="Arial"/>
          <w:b/>
          <w:sz w:val="24"/>
        </w:rPr>
        <w:t>INTERÉS</w:t>
      </w:r>
      <w:r>
        <w:rPr>
          <w:rFonts w:ascii="Arial" w:hAnsi="Arial"/>
          <w:b/>
          <w:spacing w:val="-5"/>
          <w:sz w:val="24"/>
        </w:rPr>
        <w:t> </w:t>
      </w:r>
      <w:r>
        <w:rPr>
          <w:rFonts w:ascii="Arial" w:hAnsi="Arial"/>
          <w:b/>
          <w:sz w:val="24"/>
        </w:rPr>
        <w:t>SUPERIOR.</w:t>
      </w:r>
      <w:r>
        <w:rPr>
          <w:rFonts w:ascii="Arial" w:hAnsi="Arial"/>
          <w:b/>
          <w:spacing w:val="-1"/>
          <w:sz w:val="24"/>
        </w:rPr>
        <w:t> </w:t>
      </w:r>
      <w:r>
        <w:rPr>
          <w:rFonts w:ascii="Arial" w:hAnsi="Arial"/>
          <w:b/>
          <w:sz w:val="24"/>
        </w:rPr>
        <w:t>-</w:t>
      </w:r>
      <w:r>
        <w:rPr>
          <w:rFonts w:ascii="Arial" w:hAnsi="Arial"/>
          <w:b/>
          <w:spacing w:val="-4"/>
          <w:sz w:val="24"/>
        </w:rPr>
        <w:t> </w:t>
      </w:r>
      <w:r>
        <w:rPr>
          <w:sz w:val="24"/>
        </w:rPr>
        <w:t>En</w:t>
      </w:r>
      <w:r>
        <w:rPr>
          <w:spacing w:val="-3"/>
          <w:sz w:val="24"/>
        </w:rPr>
        <w:t> </w:t>
      </w:r>
      <w:r>
        <w:rPr>
          <w:sz w:val="24"/>
        </w:rPr>
        <w:t>todas</w:t>
      </w:r>
      <w:r>
        <w:rPr>
          <w:spacing w:val="-3"/>
          <w:sz w:val="24"/>
        </w:rPr>
        <w:t> </w:t>
      </w:r>
      <w:r>
        <w:rPr>
          <w:sz w:val="24"/>
        </w:rPr>
        <w:t>las</w:t>
      </w:r>
      <w:r>
        <w:rPr>
          <w:spacing w:val="-6"/>
          <w:sz w:val="24"/>
        </w:rPr>
        <w:t> </w:t>
      </w:r>
      <w:r>
        <w:rPr>
          <w:sz w:val="24"/>
        </w:rPr>
        <w:t>decisiones</w:t>
      </w:r>
      <w:r>
        <w:rPr>
          <w:spacing w:val="-3"/>
          <w:sz w:val="24"/>
        </w:rPr>
        <w:t> </w:t>
      </w:r>
      <w:r>
        <w:rPr>
          <w:sz w:val="24"/>
        </w:rPr>
        <w:t>y</w:t>
      </w:r>
      <w:r>
        <w:rPr>
          <w:spacing w:val="-5"/>
          <w:sz w:val="24"/>
        </w:rPr>
        <w:t> </w:t>
      </w:r>
      <w:r>
        <w:rPr>
          <w:sz w:val="24"/>
        </w:rPr>
        <w:t>actuaciones</w:t>
      </w:r>
      <w:r>
        <w:rPr>
          <w:spacing w:val="-8"/>
          <w:sz w:val="24"/>
        </w:rPr>
        <w:t> </w:t>
      </w:r>
      <w:r>
        <w:rPr>
          <w:sz w:val="24"/>
        </w:rPr>
        <w:t>del</w:t>
      </w:r>
      <w:r>
        <w:rPr>
          <w:spacing w:val="-3"/>
          <w:sz w:val="24"/>
        </w:rPr>
        <w:t> </w:t>
      </w:r>
      <w:r>
        <w:rPr>
          <w:sz w:val="24"/>
        </w:rPr>
        <w:t>Estado</w:t>
      </w:r>
      <w:r>
        <w:rPr>
          <w:spacing w:val="-3"/>
          <w:sz w:val="24"/>
        </w:rPr>
        <w:t> </w:t>
      </w:r>
      <w:r>
        <w:rPr>
          <w:sz w:val="24"/>
        </w:rPr>
        <w:t>se velará</w:t>
      </w:r>
      <w:r>
        <w:rPr>
          <w:spacing w:val="-7"/>
          <w:sz w:val="24"/>
        </w:rPr>
        <w:t> </w:t>
      </w:r>
      <w:r>
        <w:rPr>
          <w:sz w:val="24"/>
        </w:rPr>
        <w:t>y</w:t>
      </w:r>
      <w:r>
        <w:rPr>
          <w:spacing w:val="-10"/>
          <w:sz w:val="24"/>
        </w:rPr>
        <w:t> </w:t>
      </w:r>
      <w:r>
        <w:rPr>
          <w:sz w:val="24"/>
        </w:rPr>
        <w:t>cumplirá</w:t>
      </w:r>
      <w:r>
        <w:rPr>
          <w:spacing w:val="-8"/>
          <w:sz w:val="24"/>
        </w:rPr>
        <w:t> </w:t>
      </w:r>
      <w:r>
        <w:rPr>
          <w:sz w:val="24"/>
        </w:rPr>
        <w:t>con</w:t>
      </w:r>
      <w:r>
        <w:rPr>
          <w:spacing w:val="-9"/>
          <w:sz w:val="24"/>
        </w:rPr>
        <w:t> </w:t>
      </w:r>
      <w:r>
        <w:rPr>
          <w:sz w:val="24"/>
        </w:rPr>
        <w:t>el</w:t>
      </w:r>
      <w:r>
        <w:rPr>
          <w:spacing w:val="-8"/>
          <w:sz w:val="24"/>
        </w:rPr>
        <w:t> </w:t>
      </w:r>
      <w:r>
        <w:rPr>
          <w:sz w:val="24"/>
        </w:rPr>
        <w:t>principio</w:t>
      </w:r>
      <w:r>
        <w:rPr>
          <w:spacing w:val="-7"/>
          <w:sz w:val="24"/>
        </w:rPr>
        <w:t> </w:t>
      </w:r>
      <w:r>
        <w:rPr>
          <w:sz w:val="24"/>
        </w:rPr>
        <w:t>del</w:t>
      </w:r>
      <w:r>
        <w:rPr>
          <w:spacing w:val="-8"/>
          <w:sz w:val="24"/>
        </w:rPr>
        <w:t> </w:t>
      </w:r>
      <w:r>
        <w:rPr>
          <w:sz w:val="24"/>
        </w:rPr>
        <w:t>interés</w:t>
      </w:r>
      <w:r>
        <w:rPr>
          <w:spacing w:val="-10"/>
          <w:sz w:val="24"/>
        </w:rPr>
        <w:t> </w:t>
      </w:r>
      <w:r>
        <w:rPr>
          <w:sz w:val="24"/>
        </w:rPr>
        <w:t>superior</w:t>
      </w:r>
      <w:r>
        <w:rPr>
          <w:spacing w:val="-8"/>
          <w:sz w:val="24"/>
        </w:rPr>
        <w:t> </w:t>
      </w:r>
      <w:r>
        <w:rPr>
          <w:sz w:val="24"/>
        </w:rPr>
        <w:t>de</w:t>
      </w:r>
      <w:r>
        <w:rPr>
          <w:spacing w:val="-7"/>
          <w:sz w:val="24"/>
        </w:rPr>
        <w:t> </w:t>
      </w:r>
      <w:r>
        <w:rPr>
          <w:sz w:val="24"/>
        </w:rPr>
        <w:t>la</w:t>
      </w:r>
      <w:r>
        <w:rPr>
          <w:spacing w:val="-10"/>
          <w:sz w:val="24"/>
        </w:rPr>
        <w:t> </w:t>
      </w:r>
      <w:r>
        <w:rPr>
          <w:sz w:val="24"/>
        </w:rPr>
        <w:t>niñez,</w:t>
      </w:r>
      <w:r>
        <w:rPr>
          <w:spacing w:val="-7"/>
          <w:sz w:val="24"/>
        </w:rPr>
        <w:t> </w:t>
      </w:r>
      <w:r>
        <w:rPr>
          <w:sz w:val="24"/>
        </w:rPr>
        <w:t>garantizando</w:t>
      </w:r>
      <w:r>
        <w:rPr>
          <w:spacing w:val="-9"/>
          <w:sz w:val="24"/>
        </w:rPr>
        <w:t> </w:t>
      </w:r>
      <w:r>
        <w:rPr>
          <w:sz w:val="24"/>
        </w:rPr>
        <w:t>de manera</w:t>
      </w:r>
      <w:r>
        <w:rPr>
          <w:spacing w:val="-14"/>
          <w:sz w:val="24"/>
        </w:rPr>
        <w:t> </w:t>
      </w:r>
      <w:r>
        <w:rPr>
          <w:sz w:val="24"/>
        </w:rPr>
        <w:t>plena</w:t>
      </w:r>
      <w:r>
        <w:rPr>
          <w:spacing w:val="-13"/>
          <w:sz w:val="24"/>
        </w:rPr>
        <w:t> </w:t>
      </w:r>
      <w:r>
        <w:rPr>
          <w:sz w:val="24"/>
        </w:rPr>
        <w:t>sus</w:t>
      </w:r>
      <w:r>
        <w:rPr>
          <w:spacing w:val="-14"/>
          <w:sz w:val="24"/>
        </w:rPr>
        <w:t> </w:t>
      </w:r>
      <w:r>
        <w:rPr>
          <w:sz w:val="24"/>
        </w:rPr>
        <w:t>derechos.</w:t>
      </w:r>
      <w:r>
        <w:rPr>
          <w:spacing w:val="-13"/>
          <w:sz w:val="24"/>
        </w:rPr>
        <w:t> </w:t>
      </w:r>
      <w:r>
        <w:rPr>
          <w:sz w:val="24"/>
        </w:rPr>
        <w:t>Los</w:t>
      </w:r>
      <w:r>
        <w:rPr>
          <w:spacing w:val="-14"/>
          <w:sz w:val="24"/>
        </w:rPr>
        <w:t> </w:t>
      </w:r>
      <w:r>
        <w:rPr>
          <w:sz w:val="24"/>
        </w:rPr>
        <w:t>niños</w:t>
      </w:r>
      <w:r>
        <w:rPr>
          <w:spacing w:val="-14"/>
          <w:sz w:val="24"/>
        </w:rPr>
        <w:t> </w:t>
      </w:r>
      <w:r>
        <w:rPr>
          <w:sz w:val="24"/>
        </w:rPr>
        <w:t>y</w:t>
      </w:r>
      <w:r>
        <w:rPr>
          <w:spacing w:val="-16"/>
          <w:sz w:val="24"/>
        </w:rPr>
        <w:t> </w:t>
      </w:r>
      <w:r>
        <w:rPr>
          <w:sz w:val="24"/>
        </w:rPr>
        <w:t>las</w:t>
      </w:r>
      <w:r>
        <w:rPr>
          <w:spacing w:val="-13"/>
          <w:sz w:val="24"/>
        </w:rPr>
        <w:t> </w:t>
      </w:r>
      <w:r>
        <w:rPr>
          <w:sz w:val="24"/>
        </w:rPr>
        <w:t>niñas</w:t>
      </w:r>
      <w:r>
        <w:rPr>
          <w:spacing w:val="-14"/>
          <w:sz w:val="24"/>
        </w:rPr>
        <w:t> </w:t>
      </w:r>
      <w:r>
        <w:rPr>
          <w:sz w:val="24"/>
        </w:rPr>
        <w:t>tienen</w:t>
      </w:r>
      <w:r>
        <w:rPr>
          <w:spacing w:val="-13"/>
          <w:sz w:val="24"/>
        </w:rPr>
        <w:t> </w:t>
      </w:r>
      <w:r>
        <w:rPr>
          <w:sz w:val="24"/>
        </w:rPr>
        <w:t>derecho</w:t>
      </w:r>
      <w:r>
        <w:rPr>
          <w:spacing w:val="-13"/>
          <w:sz w:val="24"/>
        </w:rPr>
        <w:t> </w:t>
      </w:r>
      <w:r>
        <w:rPr>
          <w:sz w:val="24"/>
        </w:rPr>
        <w:t>a</w:t>
      </w:r>
      <w:r>
        <w:rPr>
          <w:spacing w:val="-13"/>
          <w:sz w:val="24"/>
        </w:rPr>
        <w:t> </w:t>
      </w:r>
      <w:r>
        <w:rPr>
          <w:sz w:val="24"/>
        </w:rPr>
        <w:t>la</w:t>
      </w:r>
      <w:r>
        <w:rPr>
          <w:spacing w:val="-16"/>
          <w:sz w:val="24"/>
        </w:rPr>
        <w:t> </w:t>
      </w:r>
      <w:r>
        <w:rPr>
          <w:sz w:val="24"/>
        </w:rPr>
        <w:t>satisfacción de</w:t>
      </w:r>
      <w:r>
        <w:rPr>
          <w:spacing w:val="-10"/>
          <w:sz w:val="24"/>
        </w:rPr>
        <w:t> </w:t>
      </w:r>
      <w:r>
        <w:rPr>
          <w:sz w:val="24"/>
        </w:rPr>
        <w:t>sus</w:t>
      </w:r>
      <w:r>
        <w:rPr>
          <w:spacing w:val="-11"/>
          <w:sz w:val="24"/>
        </w:rPr>
        <w:t> </w:t>
      </w:r>
      <w:r>
        <w:rPr>
          <w:sz w:val="24"/>
        </w:rPr>
        <w:t>necesidades</w:t>
      </w:r>
      <w:r>
        <w:rPr>
          <w:spacing w:val="-13"/>
          <w:sz w:val="24"/>
        </w:rPr>
        <w:t> </w:t>
      </w:r>
      <w:r>
        <w:rPr>
          <w:sz w:val="24"/>
        </w:rPr>
        <w:t>de</w:t>
      </w:r>
      <w:r>
        <w:rPr>
          <w:spacing w:val="-12"/>
          <w:sz w:val="24"/>
        </w:rPr>
        <w:t> </w:t>
      </w:r>
      <w:r>
        <w:rPr>
          <w:sz w:val="24"/>
        </w:rPr>
        <w:t>alimentación,</w:t>
      </w:r>
      <w:r>
        <w:rPr>
          <w:spacing w:val="-13"/>
          <w:sz w:val="24"/>
        </w:rPr>
        <w:t> </w:t>
      </w:r>
      <w:r>
        <w:rPr>
          <w:sz w:val="24"/>
        </w:rPr>
        <w:t>salud,</w:t>
      </w:r>
      <w:r>
        <w:rPr>
          <w:spacing w:val="-12"/>
          <w:sz w:val="24"/>
        </w:rPr>
        <w:t> </w:t>
      </w:r>
      <w:r>
        <w:rPr>
          <w:sz w:val="24"/>
        </w:rPr>
        <w:t>educación</w:t>
      </w:r>
      <w:r>
        <w:rPr>
          <w:spacing w:val="-10"/>
          <w:sz w:val="24"/>
        </w:rPr>
        <w:t> </w:t>
      </w:r>
      <w:r>
        <w:rPr>
          <w:sz w:val="24"/>
        </w:rPr>
        <w:t>y</w:t>
      </w:r>
      <w:r>
        <w:rPr>
          <w:spacing w:val="-13"/>
          <w:sz w:val="24"/>
        </w:rPr>
        <w:t> </w:t>
      </w:r>
      <w:r>
        <w:rPr>
          <w:sz w:val="24"/>
        </w:rPr>
        <w:t>sano</w:t>
      </w:r>
      <w:r>
        <w:rPr>
          <w:spacing w:val="-12"/>
          <w:sz w:val="24"/>
        </w:rPr>
        <w:t> </w:t>
      </w:r>
      <w:r>
        <w:rPr>
          <w:sz w:val="24"/>
        </w:rPr>
        <w:t>esparcimiento</w:t>
      </w:r>
      <w:r>
        <w:rPr>
          <w:spacing w:val="-10"/>
          <w:sz w:val="24"/>
        </w:rPr>
        <w:t> </w:t>
      </w:r>
      <w:r>
        <w:rPr>
          <w:sz w:val="24"/>
        </w:rPr>
        <w:t>para su desarrollo integral. Este principio deberá guiar el diseño, ejecución, seguimiento y evaluación de las políticas públicas dirigidas a la niñez.</w:t>
      </w:r>
    </w:p>
    <w:p>
      <w:pPr>
        <w:pStyle w:val="BodyText"/>
        <w:spacing w:before="200"/>
      </w:pPr>
    </w:p>
    <w:p>
      <w:pPr>
        <w:pStyle w:val="BodyText"/>
        <w:spacing w:before="1"/>
        <w:ind w:left="197"/>
      </w:pPr>
      <w:r>
        <w:rPr>
          <w:rFonts w:ascii="Arial" w:hAnsi="Arial"/>
          <w:b/>
        </w:rPr>
        <w:t>Artículo</w:t>
      </w:r>
      <w:r>
        <w:rPr>
          <w:rFonts w:ascii="Arial" w:hAnsi="Arial"/>
          <w:b/>
          <w:spacing w:val="-2"/>
        </w:rPr>
        <w:t> </w:t>
      </w:r>
      <w:r>
        <w:rPr>
          <w:rFonts w:ascii="Arial" w:hAnsi="Arial"/>
          <w:b/>
        </w:rPr>
        <w:t>4</w:t>
      </w:r>
      <w:r>
        <w:rPr/>
        <w:t>.</w:t>
      </w:r>
      <w:r>
        <w:rPr>
          <w:spacing w:val="-1"/>
        </w:rPr>
        <w:t> </w:t>
      </w:r>
      <w:r>
        <w:rPr/>
        <w:t>Para</w:t>
      </w:r>
      <w:r>
        <w:rPr>
          <w:spacing w:val="-2"/>
        </w:rPr>
        <w:t> </w:t>
      </w:r>
      <w:r>
        <w:rPr/>
        <w:t>los</w:t>
      </w:r>
      <w:r>
        <w:rPr>
          <w:spacing w:val="-4"/>
        </w:rPr>
        <w:t> </w:t>
      </w:r>
      <w:r>
        <w:rPr/>
        <w:t>efectos</w:t>
      </w:r>
      <w:r>
        <w:rPr>
          <w:spacing w:val="-4"/>
        </w:rPr>
        <w:t> </w:t>
      </w:r>
      <w:r>
        <w:rPr/>
        <w:t>de</w:t>
      </w:r>
      <w:r>
        <w:rPr>
          <w:spacing w:val="-3"/>
        </w:rPr>
        <w:t> </w:t>
      </w:r>
      <w:r>
        <w:rPr/>
        <w:t>esta</w:t>
      </w:r>
      <w:r>
        <w:rPr>
          <w:spacing w:val="-3"/>
        </w:rPr>
        <w:t> </w:t>
      </w:r>
      <w:r>
        <w:rPr/>
        <w:t>Ley</w:t>
      </w:r>
      <w:r>
        <w:rPr>
          <w:spacing w:val="-4"/>
        </w:rPr>
        <w:t> </w:t>
      </w:r>
      <w:r>
        <w:rPr/>
        <w:t>se entenderá</w:t>
      </w:r>
      <w:r>
        <w:rPr>
          <w:spacing w:val="-4"/>
        </w:rPr>
        <w:t> por:</w:t>
      </w:r>
    </w:p>
    <w:p>
      <w:pPr>
        <w:pStyle w:val="BodyText"/>
        <w:spacing w:before="83"/>
      </w:pPr>
    </w:p>
    <w:p>
      <w:pPr>
        <w:pStyle w:val="ListParagraph"/>
        <w:numPr>
          <w:ilvl w:val="1"/>
          <w:numId w:val="1"/>
        </w:numPr>
        <w:tabs>
          <w:tab w:pos="1620" w:val="left" w:leader="none"/>
          <w:tab w:pos="1622" w:val="left" w:leader="none"/>
        </w:tabs>
        <w:spacing w:line="276" w:lineRule="auto" w:before="1" w:after="0"/>
        <w:ind w:left="1622" w:right="188" w:hanging="495"/>
        <w:jc w:val="both"/>
        <w:rPr>
          <w:sz w:val="24"/>
        </w:rPr>
      </w:pPr>
      <w:r>
        <w:rPr>
          <w:rFonts w:ascii="Arial" w:hAnsi="Arial"/>
          <w:b/>
          <w:sz w:val="24"/>
        </w:rPr>
        <w:t>Alerta AMBER: </w:t>
      </w:r>
      <w:r>
        <w:rPr>
          <w:sz w:val="24"/>
        </w:rPr>
        <w:t>Programa Estatal que establece una herramienta eficaz de difusión y colaboración, que ayuda a la pronta localización y recuperación de niñas, niños y adolescentes que se encuentren en riesgo inminente de sufrir daño grave por motivo de no localización o cualquier circunstancia donde se presuma la comisión de algún delito ocurrido en territorio del Estado. Es independiente de la denuncia o proceso penal que se inicien ante las autoridades competentes;</w:t>
      </w:r>
    </w:p>
    <w:p>
      <w:pPr>
        <w:pStyle w:val="ListParagraph"/>
        <w:numPr>
          <w:ilvl w:val="1"/>
          <w:numId w:val="1"/>
        </w:numPr>
        <w:tabs>
          <w:tab w:pos="1620" w:val="left" w:leader="none"/>
          <w:tab w:pos="1622" w:val="left" w:leader="none"/>
        </w:tabs>
        <w:spacing w:line="276" w:lineRule="auto" w:before="0" w:after="0"/>
        <w:ind w:left="1622" w:right="195" w:hanging="562"/>
        <w:jc w:val="both"/>
        <w:rPr>
          <w:sz w:val="24"/>
        </w:rPr>
      </w:pPr>
      <w:r>
        <w:rPr>
          <w:rFonts w:ascii="Arial" w:hAnsi="Arial"/>
          <w:b/>
          <w:sz w:val="24"/>
        </w:rPr>
        <w:t>Código</w:t>
      </w:r>
      <w:r>
        <w:rPr>
          <w:rFonts w:ascii="Arial" w:hAnsi="Arial"/>
          <w:b/>
          <w:spacing w:val="-3"/>
          <w:sz w:val="24"/>
        </w:rPr>
        <w:t> </w:t>
      </w:r>
      <w:r>
        <w:rPr>
          <w:rFonts w:ascii="Arial" w:hAnsi="Arial"/>
          <w:b/>
          <w:sz w:val="24"/>
        </w:rPr>
        <w:t>Adam:</w:t>
      </w:r>
      <w:r>
        <w:rPr>
          <w:rFonts w:ascii="Arial" w:hAnsi="Arial"/>
          <w:b/>
          <w:spacing w:val="-4"/>
          <w:sz w:val="24"/>
        </w:rPr>
        <w:t> </w:t>
      </w:r>
      <w:r>
        <w:rPr>
          <w:sz w:val="24"/>
        </w:rPr>
        <w:t>Protocolo</w:t>
      </w:r>
      <w:r>
        <w:rPr>
          <w:spacing w:val="-7"/>
          <w:sz w:val="24"/>
        </w:rPr>
        <w:t> </w:t>
      </w:r>
      <w:r>
        <w:rPr>
          <w:sz w:val="24"/>
        </w:rPr>
        <w:t>de</w:t>
      </w:r>
      <w:r>
        <w:rPr>
          <w:spacing w:val="-9"/>
          <w:sz w:val="24"/>
        </w:rPr>
        <w:t> </w:t>
      </w:r>
      <w:r>
        <w:rPr>
          <w:sz w:val="24"/>
        </w:rPr>
        <w:t>Seguridad</w:t>
      </w:r>
      <w:r>
        <w:rPr>
          <w:spacing w:val="-7"/>
          <w:sz w:val="24"/>
        </w:rPr>
        <w:t> </w:t>
      </w:r>
      <w:r>
        <w:rPr>
          <w:sz w:val="24"/>
        </w:rPr>
        <w:t>cuyo</w:t>
      </w:r>
      <w:r>
        <w:rPr>
          <w:spacing w:val="-7"/>
          <w:sz w:val="24"/>
        </w:rPr>
        <w:t> </w:t>
      </w:r>
      <w:r>
        <w:rPr>
          <w:sz w:val="24"/>
        </w:rPr>
        <w:t>mecanismo</w:t>
      </w:r>
      <w:r>
        <w:rPr>
          <w:spacing w:val="-7"/>
          <w:sz w:val="24"/>
        </w:rPr>
        <w:t> </w:t>
      </w:r>
      <w:r>
        <w:rPr>
          <w:sz w:val="24"/>
        </w:rPr>
        <w:t>se</w:t>
      </w:r>
      <w:r>
        <w:rPr>
          <w:spacing w:val="-9"/>
          <w:sz w:val="24"/>
        </w:rPr>
        <w:t> </w:t>
      </w:r>
      <w:r>
        <w:rPr>
          <w:sz w:val="24"/>
        </w:rPr>
        <w:t>activa</w:t>
      </w:r>
      <w:r>
        <w:rPr>
          <w:spacing w:val="-7"/>
          <w:sz w:val="24"/>
        </w:rPr>
        <w:t> </w:t>
      </w:r>
      <w:r>
        <w:rPr>
          <w:sz w:val="24"/>
        </w:rPr>
        <w:t>cuando</w:t>
      </w:r>
      <w:r>
        <w:rPr>
          <w:spacing w:val="-7"/>
          <w:sz w:val="24"/>
        </w:rPr>
        <w:t> </w:t>
      </w:r>
      <w:r>
        <w:rPr>
          <w:sz w:val="24"/>
        </w:rPr>
        <w:t>un menor de edad se extravía, se pierde o se sospecha que ha sido sustraído dentro de un establecimiento comercial;</w:t>
      </w:r>
    </w:p>
    <w:p>
      <w:pPr>
        <w:pStyle w:val="ListParagraph"/>
        <w:numPr>
          <w:ilvl w:val="1"/>
          <w:numId w:val="1"/>
        </w:numPr>
        <w:tabs>
          <w:tab w:pos="1619" w:val="left" w:leader="none"/>
          <w:tab w:pos="1622" w:val="left" w:leader="none"/>
        </w:tabs>
        <w:spacing w:line="276" w:lineRule="auto" w:before="0" w:after="0"/>
        <w:ind w:left="1622" w:right="192" w:hanging="627"/>
        <w:jc w:val="both"/>
        <w:rPr>
          <w:sz w:val="24"/>
        </w:rPr>
      </w:pPr>
      <w:r>
        <w:rPr>
          <w:rFonts w:ascii="Arial" w:hAnsi="Arial"/>
          <w:b/>
          <w:sz w:val="24"/>
        </w:rPr>
        <w:t>Programa Estatal de Alerta AMBER</w:t>
      </w:r>
      <w:r>
        <w:rPr>
          <w:sz w:val="24"/>
        </w:rPr>
        <w:t>: Mecanismo integral de acción establecido por la Fiscalía General de Justicia del Estado, que, conforme al protocolo Nacional, se aplica cuando se reporta la desaparición o extravió de un menor de edad dentro del Territorio del Estado;</w:t>
      </w:r>
    </w:p>
    <w:p>
      <w:pPr>
        <w:pStyle w:val="ListParagraph"/>
        <w:numPr>
          <w:ilvl w:val="1"/>
          <w:numId w:val="1"/>
        </w:numPr>
        <w:tabs>
          <w:tab w:pos="1619" w:val="left" w:leader="none"/>
          <w:tab w:pos="1622" w:val="left" w:leader="none"/>
        </w:tabs>
        <w:spacing w:line="276" w:lineRule="auto" w:before="0" w:after="0"/>
        <w:ind w:left="1622" w:right="190" w:hanging="656"/>
        <w:jc w:val="both"/>
        <w:rPr>
          <w:sz w:val="24"/>
        </w:rPr>
      </w:pPr>
      <w:r>
        <w:rPr>
          <w:rFonts w:ascii="Arial" w:hAnsi="Arial"/>
          <w:b/>
          <w:sz w:val="24"/>
        </w:rPr>
        <w:t>Protocolos de Actuación</w:t>
      </w:r>
      <w:r>
        <w:rPr>
          <w:sz w:val="24"/>
        </w:rPr>
        <w:t>: Instrumento derivado del Programa Estatal de Alerta Amber o Código Adam apegado a los protocolos oficiales, donde se implementa de manera coordinada y ordenada acciones estratégicas de difusión para la inmediata localización de menores en el Estado;</w:t>
      </w:r>
    </w:p>
    <w:p>
      <w:pPr>
        <w:pStyle w:val="ListParagraph"/>
        <w:numPr>
          <w:ilvl w:val="1"/>
          <w:numId w:val="1"/>
        </w:numPr>
        <w:tabs>
          <w:tab w:pos="1621" w:val="left" w:leader="none"/>
        </w:tabs>
        <w:spacing w:line="240" w:lineRule="auto" w:before="0" w:after="0"/>
        <w:ind w:left="1621" w:right="0" w:hanging="587"/>
        <w:jc w:val="both"/>
        <w:rPr>
          <w:sz w:val="24"/>
        </w:rPr>
      </w:pPr>
      <w:r>
        <w:rPr>
          <w:rFonts w:ascii="Arial" w:hAnsi="Arial"/>
          <w:b/>
          <w:sz w:val="24"/>
        </w:rPr>
        <w:t>Fiscalía</w:t>
      </w:r>
      <w:r>
        <w:rPr>
          <w:sz w:val="24"/>
        </w:rPr>
        <w:t>:</w:t>
      </w:r>
      <w:r>
        <w:rPr>
          <w:spacing w:val="-5"/>
          <w:sz w:val="24"/>
        </w:rPr>
        <w:t> </w:t>
      </w:r>
      <w:r>
        <w:rPr>
          <w:sz w:val="24"/>
        </w:rPr>
        <w:t>Fiscalía</w:t>
      </w:r>
      <w:r>
        <w:rPr>
          <w:spacing w:val="-1"/>
          <w:sz w:val="24"/>
        </w:rPr>
        <w:t> </w:t>
      </w:r>
      <w:r>
        <w:rPr>
          <w:sz w:val="24"/>
        </w:rPr>
        <w:t>General</w:t>
      </w:r>
      <w:r>
        <w:rPr>
          <w:spacing w:val="-3"/>
          <w:sz w:val="24"/>
        </w:rPr>
        <w:t> </w:t>
      </w:r>
      <w:r>
        <w:rPr>
          <w:sz w:val="24"/>
        </w:rPr>
        <w:t>de</w:t>
      </w:r>
      <w:r>
        <w:rPr>
          <w:spacing w:val="-2"/>
          <w:sz w:val="24"/>
        </w:rPr>
        <w:t> </w:t>
      </w:r>
      <w:r>
        <w:rPr>
          <w:sz w:val="24"/>
        </w:rPr>
        <w:t>Justicia</w:t>
      </w:r>
      <w:r>
        <w:rPr>
          <w:spacing w:val="-5"/>
          <w:sz w:val="24"/>
        </w:rPr>
        <w:t> </w:t>
      </w:r>
      <w:r>
        <w:rPr>
          <w:sz w:val="24"/>
        </w:rPr>
        <w:t>del</w:t>
      </w:r>
      <w:r>
        <w:rPr>
          <w:spacing w:val="-2"/>
          <w:sz w:val="24"/>
        </w:rPr>
        <w:t> Estado;</w:t>
      </w:r>
    </w:p>
    <w:p>
      <w:pPr>
        <w:pStyle w:val="ListParagraph"/>
        <w:spacing w:after="0" w:line="240" w:lineRule="auto"/>
        <w:jc w:val="both"/>
        <w:rPr>
          <w:sz w:val="24"/>
        </w:rPr>
        <w:sectPr>
          <w:pgSz w:w="12240" w:h="15840"/>
          <w:pgMar w:header="744" w:footer="1856" w:top="1760" w:bottom="2060" w:left="1080" w:right="1080"/>
        </w:sectPr>
      </w:pPr>
    </w:p>
    <w:p>
      <w:pPr>
        <w:pStyle w:val="ListParagraph"/>
        <w:numPr>
          <w:ilvl w:val="1"/>
          <w:numId w:val="1"/>
        </w:numPr>
        <w:tabs>
          <w:tab w:pos="1619" w:val="left" w:leader="none"/>
          <w:tab w:pos="1622" w:val="left" w:leader="none"/>
        </w:tabs>
        <w:spacing w:line="276" w:lineRule="auto" w:before="69" w:after="0"/>
        <w:ind w:left="1622" w:right="190" w:hanging="656"/>
        <w:jc w:val="both"/>
        <w:rPr>
          <w:sz w:val="24"/>
        </w:rPr>
      </w:pPr>
      <w:r>
        <w:rPr>
          <w:rFonts w:ascii="Arial" w:hAnsi="Arial"/>
          <w:b/>
          <w:sz w:val="24"/>
        </w:rPr>
        <w:t>Alerta AMBER Extraterritorial: </w:t>
      </w:r>
      <w:r>
        <w:rPr>
          <w:sz w:val="24"/>
        </w:rPr>
        <w:t>cuando</w:t>
      </w:r>
      <w:r>
        <w:rPr>
          <w:spacing w:val="-1"/>
          <w:sz w:val="24"/>
        </w:rPr>
        <w:t> </w:t>
      </w:r>
      <w:r>
        <w:rPr>
          <w:sz w:val="24"/>
        </w:rPr>
        <w:t>a solicitud de</w:t>
      </w:r>
      <w:r>
        <w:rPr>
          <w:spacing w:val="-1"/>
          <w:sz w:val="24"/>
        </w:rPr>
        <w:t> </w:t>
      </w:r>
      <w:r>
        <w:rPr>
          <w:sz w:val="24"/>
        </w:rPr>
        <w:t>la Fiscalía se</w:t>
      </w:r>
      <w:r>
        <w:rPr>
          <w:spacing w:val="-1"/>
          <w:sz w:val="24"/>
        </w:rPr>
        <w:t> </w:t>
      </w:r>
      <w:r>
        <w:rPr>
          <w:sz w:val="24"/>
        </w:rPr>
        <w:t>presuma su localización fuera de la entidad, se deba activar la alerta AMBER a nivel Nacional o Internacional, para ellos se debe informar a la Coordinación Nacional; y</w:t>
      </w:r>
    </w:p>
    <w:p>
      <w:pPr>
        <w:pStyle w:val="ListParagraph"/>
        <w:numPr>
          <w:ilvl w:val="1"/>
          <w:numId w:val="1"/>
        </w:numPr>
        <w:tabs>
          <w:tab w:pos="1620" w:val="left" w:leader="none"/>
          <w:tab w:pos="1622" w:val="left" w:leader="none"/>
        </w:tabs>
        <w:spacing w:line="276" w:lineRule="auto" w:before="0" w:after="0"/>
        <w:ind w:left="1622" w:right="196" w:hanging="720"/>
        <w:jc w:val="both"/>
        <w:rPr>
          <w:sz w:val="24"/>
        </w:rPr>
      </w:pPr>
      <w:r>
        <w:rPr>
          <w:rFonts w:ascii="Arial" w:hAnsi="Arial"/>
          <w:b/>
          <w:sz w:val="24"/>
        </w:rPr>
        <w:t>Boletín de búsqueda: </w:t>
      </w:r>
      <w:r>
        <w:rPr>
          <w:sz w:val="24"/>
        </w:rPr>
        <w:t>Publicación oficial derivada de una Alertar AMBER, emitida por la Fiscalía, con la finalidad de buscar, localizar o recuperar personas desaparecidas.</w:t>
      </w:r>
    </w:p>
    <w:p>
      <w:pPr>
        <w:pStyle w:val="BodyText"/>
        <w:spacing w:before="41"/>
      </w:pPr>
    </w:p>
    <w:p>
      <w:pPr>
        <w:pStyle w:val="BodyText"/>
        <w:spacing w:line="276" w:lineRule="auto"/>
        <w:ind w:left="197" w:right="200"/>
        <w:jc w:val="both"/>
      </w:pPr>
      <w:r>
        <w:rPr>
          <w:rFonts w:ascii="Arial" w:hAnsi="Arial"/>
          <w:b/>
        </w:rPr>
        <w:t>Artículo 5. </w:t>
      </w:r>
      <w:r>
        <w:rPr/>
        <w:t>La aplicación del presente Reglamento corresponde a la Secretaria de Seguridad pública municipal, en coordinación con las dependencias y entidades de la administración pública municipal, dentro del ámbito de sus respetivas competencias.</w:t>
      </w:r>
    </w:p>
    <w:p>
      <w:pPr>
        <w:pStyle w:val="BodyText"/>
      </w:pPr>
    </w:p>
    <w:p>
      <w:pPr>
        <w:pStyle w:val="BodyText"/>
        <w:spacing w:before="83"/>
      </w:pPr>
    </w:p>
    <w:p>
      <w:pPr>
        <w:pStyle w:val="Heading1"/>
      </w:pPr>
      <w:r>
        <w:rPr/>
        <w:t>CAPÍTULO</w:t>
      </w:r>
      <w:r>
        <w:rPr>
          <w:spacing w:val="-5"/>
        </w:rPr>
        <w:t> II</w:t>
      </w:r>
    </w:p>
    <w:p>
      <w:pPr>
        <w:spacing w:before="41"/>
        <w:ind w:left="222" w:right="219" w:firstLine="0"/>
        <w:jc w:val="center"/>
        <w:rPr>
          <w:rFonts w:ascii="Arial"/>
          <w:b/>
          <w:sz w:val="24"/>
        </w:rPr>
      </w:pPr>
      <w:r>
        <w:rPr>
          <w:rFonts w:ascii="Arial"/>
          <w:b/>
          <w:sz w:val="24"/>
        </w:rPr>
        <w:t>DE LA</w:t>
      </w:r>
      <w:r>
        <w:rPr>
          <w:rFonts w:ascii="Arial"/>
          <w:b/>
          <w:spacing w:val="-5"/>
          <w:sz w:val="24"/>
        </w:rPr>
        <w:t> </w:t>
      </w:r>
      <w:r>
        <w:rPr>
          <w:rFonts w:ascii="Arial"/>
          <w:b/>
          <w:spacing w:val="-2"/>
          <w:sz w:val="24"/>
        </w:rPr>
        <w:t>COMPETENCIA</w:t>
      </w:r>
    </w:p>
    <w:p>
      <w:pPr>
        <w:pStyle w:val="BodyText"/>
        <w:spacing w:before="84"/>
        <w:rPr>
          <w:rFonts w:ascii="Arial"/>
          <w:b/>
        </w:rPr>
      </w:pPr>
    </w:p>
    <w:p>
      <w:pPr>
        <w:pStyle w:val="BodyText"/>
        <w:spacing w:line="276" w:lineRule="auto"/>
        <w:ind w:left="197" w:right="191"/>
        <w:jc w:val="both"/>
      </w:pPr>
      <w:r>
        <w:rPr>
          <w:rFonts w:ascii="Arial" w:hAnsi="Arial"/>
          <w:b/>
        </w:rPr>
        <w:t>Artículo</w:t>
      </w:r>
      <w:r>
        <w:rPr>
          <w:rFonts w:ascii="Arial" w:hAnsi="Arial"/>
          <w:b/>
          <w:spacing w:val="-16"/>
        </w:rPr>
        <w:t> </w:t>
      </w:r>
      <w:r>
        <w:rPr>
          <w:rFonts w:ascii="Arial" w:hAnsi="Arial"/>
          <w:b/>
        </w:rPr>
        <w:t>6.</w:t>
      </w:r>
      <w:r>
        <w:rPr>
          <w:rFonts w:ascii="Arial" w:hAnsi="Arial"/>
          <w:b/>
          <w:spacing w:val="-14"/>
        </w:rPr>
        <w:t> </w:t>
      </w:r>
      <w:r>
        <w:rPr/>
        <w:t>Corresponde</w:t>
      </w:r>
      <w:r>
        <w:rPr>
          <w:spacing w:val="-14"/>
        </w:rPr>
        <w:t> </w:t>
      </w:r>
      <w:r>
        <w:rPr/>
        <w:t>al</w:t>
      </w:r>
      <w:r>
        <w:rPr>
          <w:spacing w:val="-17"/>
        </w:rPr>
        <w:t> </w:t>
      </w:r>
      <w:r>
        <w:rPr/>
        <w:t>titular</w:t>
      </w:r>
      <w:r>
        <w:rPr>
          <w:spacing w:val="-15"/>
        </w:rPr>
        <w:t> </w:t>
      </w:r>
      <w:r>
        <w:rPr/>
        <w:t>de</w:t>
      </w:r>
      <w:r>
        <w:rPr>
          <w:spacing w:val="-14"/>
        </w:rPr>
        <w:t> </w:t>
      </w:r>
      <w:r>
        <w:rPr/>
        <w:t>la</w:t>
      </w:r>
      <w:r>
        <w:rPr>
          <w:spacing w:val="-17"/>
        </w:rPr>
        <w:t> </w:t>
      </w:r>
      <w:r>
        <w:rPr/>
        <w:t>Presidencia</w:t>
      </w:r>
      <w:r>
        <w:rPr>
          <w:spacing w:val="-15"/>
        </w:rPr>
        <w:t> </w:t>
      </w:r>
      <w:r>
        <w:rPr/>
        <w:t>Municipal</w:t>
      </w:r>
      <w:r>
        <w:rPr>
          <w:spacing w:val="-15"/>
        </w:rPr>
        <w:t> </w:t>
      </w:r>
      <w:r>
        <w:rPr/>
        <w:t>procurar</w:t>
      </w:r>
      <w:r>
        <w:rPr>
          <w:spacing w:val="-16"/>
        </w:rPr>
        <w:t> </w:t>
      </w:r>
      <w:r>
        <w:rPr/>
        <w:t>la</w:t>
      </w:r>
      <w:r>
        <w:rPr>
          <w:spacing w:val="-15"/>
        </w:rPr>
        <w:t> </w:t>
      </w:r>
      <w:r>
        <w:rPr/>
        <w:t>seguridad</w:t>
      </w:r>
      <w:r>
        <w:rPr>
          <w:spacing w:val="-16"/>
        </w:rPr>
        <w:t> </w:t>
      </w:r>
      <w:r>
        <w:rPr/>
        <w:t>de</w:t>
      </w:r>
      <w:r>
        <w:rPr>
          <w:spacing w:val="-14"/>
        </w:rPr>
        <w:t> </w:t>
      </w:r>
      <w:r>
        <w:rPr/>
        <w:t>todos los</w:t>
      </w:r>
      <w:r>
        <w:rPr>
          <w:spacing w:val="-2"/>
        </w:rPr>
        <w:t> </w:t>
      </w:r>
      <w:r>
        <w:rPr/>
        <w:t>habitantes</w:t>
      </w:r>
      <w:r>
        <w:rPr>
          <w:spacing w:val="-4"/>
        </w:rPr>
        <w:t> </w:t>
      </w:r>
      <w:r>
        <w:rPr/>
        <w:t>del</w:t>
      </w:r>
      <w:r>
        <w:rPr>
          <w:spacing w:val="-2"/>
        </w:rPr>
        <w:t> </w:t>
      </w:r>
      <w:r>
        <w:rPr/>
        <w:t>municipio,</w:t>
      </w:r>
      <w:r>
        <w:rPr>
          <w:spacing w:val="-2"/>
        </w:rPr>
        <w:t> </w:t>
      </w:r>
      <w:r>
        <w:rPr/>
        <w:t>en</w:t>
      </w:r>
      <w:r>
        <w:rPr>
          <w:spacing w:val="-2"/>
        </w:rPr>
        <w:t> </w:t>
      </w:r>
      <w:r>
        <w:rPr/>
        <w:t>el</w:t>
      </w:r>
      <w:r>
        <w:rPr>
          <w:spacing w:val="-2"/>
        </w:rPr>
        <w:t> </w:t>
      </w:r>
      <w:r>
        <w:rPr/>
        <w:t>ámbito</w:t>
      </w:r>
      <w:r>
        <w:rPr>
          <w:spacing w:val="-2"/>
        </w:rPr>
        <w:t> </w:t>
      </w:r>
      <w:r>
        <w:rPr/>
        <w:t>de</w:t>
      </w:r>
      <w:r>
        <w:rPr>
          <w:spacing w:val="-4"/>
        </w:rPr>
        <w:t> </w:t>
      </w:r>
      <w:r>
        <w:rPr/>
        <w:t>su</w:t>
      </w:r>
      <w:r>
        <w:rPr>
          <w:spacing w:val="-2"/>
        </w:rPr>
        <w:t> </w:t>
      </w:r>
      <w:r>
        <w:rPr/>
        <w:t>competencia,</w:t>
      </w:r>
      <w:r>
        <w:rPr>
          <w:spacing w:val="-2"/>
        </w:rPr>
        <w:t> </w:t>
      </w:r>
      <w:r>
        <w:rPr/>
        <w:t>para</w:t>
      </w:r>
      <w:r>
        <w:rPr>
          <w:spacing w:val="-4"/>
        </w:rPr>
        <w:t> </w:t>
      </w:r>
      <w:r>
        <w:rPr/>
        <w:t>efectos</w:t>
      </w:r>
      <w:r>
        <w:rPr>
          <w:spacing w:val="-2"/>
        </w:rPr>
        <w:t> </w:t>
      </w:r>
      <w:r>
        <w:rPr/>
        <w:t>de</w:t>
      </w:r>
      <w:r>
        <w:rPr>
          <w:spacing w:val="-2"/>
        </w:rPr>
        <w:t> </w:t>
      </w:r>
      <w:r>
        <w:rPr/>
        <w:t>ejecución</w:t>
      </w:r>
      <w:r>
        <w:rPr>
          <w:spacing w:val="-1"/>
        </w:rPr>
        <w:t> </w:t>
      </w:r>
      <w:r>
        <w:rPr/>
        <w:t>de los</w:t>
      </w:r>
      <w:r>
        <w:rPr>
          <w:spacing w:val="-11"/>
        </w:rPr>
        <w:t> </w:t>
      </w:r>
      <w:r>
        <w:rPr/>
        <w:t>protocolos</w:t>
      </w:r>
      <w:r>
        <w:rPr>
          <w:spacing w:val="-11"/>
        </w:rPr>
        <w:t> </w:t>
      </w:r>
      <w:r>
        <w:rPr/>
        <w:t>de</w:t>
      </w:r>
      <w:r>
        <w:rPr>
          <w:spacing w:val="-10"/>
        </w:rPr>
        <w:t> </w:t>
      </w:r>
      <w:r>
        <w:rPr/>
        <w:t>actuación</w:t>
      </w:r>
      <w:r>
        <w:rPr>
          <w:spacing w:val="-10"/>
        </w:rPr>
        <w:t> </w:t>
      </w:r>
      <w:r>
        <w:rPr/>
        <w:t>establecidos</w:t>
      </w:r>
      <w:r>
        <w:rPr>
          <w:spacing w:val="-11"/>
        </w:rPr>
        <w:t> </w:t>
      </w:r>
      <w:r>
        <w:rPr/>
        <w:t>en</w:t>
      </w:r>
      <w:r>
        <w:rPr>
          <w:spacing w:val="-10"/>
        </w:rPr>
        <w:t> </w:t>
      </w:r>
      <w:r>
        <w:rPr/>
        <w:t>este</w:t>
      </w:r>
      <w:r>
        <w:rPr>
          <w:spacing w:val="-10"/>
        </w:rPr>
        <w:t> </w:t>
      </w:r>
      <w:r>
        <w:rPr/>
        <w:t>reglamento</w:t>
      </w:r>
      <w:r>
        <w:rPr>
          <w:spacing w:val="-12"/>
        </w:rPr>
        <w:t> </w:t>
      </w:r>
      <w:r>
        <w:rPr/>
        <w:t>estará</w:t>
      </w:r>
      <w:r>
        <w:rPr>
          <w:spacing w:val="-13"/>
        </w:rPr>
        <w:t> </w:t>
      </w:r>
      <w:r>
        <w:rPr/>
        <w:t>a</w:t>
      </w:r>
      <w:r>
        <w:rPr>
          <w:spacing w:val="-10"/>
        </w:rPr>
        <w:t> </w:t>
      </w:r>
      <w:r>
        <w:rPr/>
        <w:t>cargo</w:t>
      </w:r>
      <w:r>
        <w:rPr>
          <w:spacing w:val="-10"/>
        </w:rPr>
        <w:t> </w:t>
      </w:r>
      <w:r>
        <w:rPr/>
        <w:t>de</w:t>
      </w:r>
      <w:r>
        <w:rPr>
          <w:spacing w:val="-10"/>
        </w:rPr>
        <w:t> </w:t>
      </w:r>
      <w:r>
        <w:rPr/>
        <w:t>la</w:t>
      </w:r>
      <w:r>
        <w:rPr>
          <w:spacing w:val="-10"/>
        </w:rPr>
        <w:t> </w:t>
      </w:r>
      <w:r>
        <w:rPr/>
        <w:t>Secretaria de Seguridad Pública municipal, con base a las directrices establecidas en el Programa Estatal de la Alerta AMBER.</w:t>
      </w:r>
    </w:p>
    <w:p>
      <w:pPr>
        <w:pStyle w:val="BodyText"/>
      </w:pPr>
    </w:p>
    <w:p>
      <w:pPr>
        <w:pStyle w:val="BodyText"/>
        <w:spacing w:before="81"/>
      </w:pPr>
    </w:p>
    <w:p>
      <w:pPr>
        <w:spacing w:before="1"/>
        <w:ind w:left="197"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7.-</w:t>
      </w:r>
      <w:r>
        <w:rPr>
          <w:rFonts w:ascii="Arial" w:hAnsi="Arial"/>
          <w:b/>
          <w:spacing w:val="-3"/>
          <w:sz w:val="24"/>
        </w:rPr>
        <w:t> </w:t>
      </w:r>
      <w:r>
        <w:rPr>
          <w:sz w:val="24"/>
        </w:rPr>
        <w:t>Corresponde</w:t>
      </w:r>
      <w:r>
        <w:rPr>
          <w:spacing w:val="-3"/>
          <w:sz w:val="24"/>
        </w:rPr>
        <w:t> </w:t>
      </w:r>
      <w:r>
        <w:rPr>
          <w:sz w:val="24"/>
        </w:rPr>
        <w:t>al</w:t>
      </w:r>
      <w:r>
        <w:rPr>
          <w:spacing w:val="-5"/>
          <w:sz w:val="24"/>
        </w:rPr>
        <w:t> </w:t>
      </w:r>
      <w:r>
        <w:rPr>
          <w:sz w:val="24"/>
        </w:rPr>
        <w:t>Presidente</w:t>
      </w:r>
      <w:r>
        <w:rPr>
          <w:spacing w:val="-1"/>
          <w:sz w:val="24"/>
        </w:rPr>
        <w:t> </w:t>
      </w:r>
      <w:r>
        <w:rPr>
          <w:spacing w:val="-2"/>
          <w:sz w:val="24"/>
        </w:rPr>
        <w:t>Municipal:</w:t>
      </w:r>
    </w:p>
    <w:p>
      <w:pPr>
        <w:pStyle w:val="ListParagraph"/>
        <w:numPr>
          <w:ilvl w:val="0"/>
          <w:numId w:val="2"/>
        </w:numPr>
        <w:tabs>
          <w:tab w:pos="1275" w:val="left" w:leader="none"/>
          <w:tab w:pos="1277" w:val="left" w:leader="none"/>
        </w:tabs>
        <w:spacing w:line="276" w:lineRule="auto" w:before="43" w:after="0"/>
        <w:ind w:left="1277" w:right="199" w:hanging="720"/>
        <w:jc w:val="both"/>
        <w:rPr>
          <w:sz w:val="24"/>
        </w:rPr>
      </w:pPr>
      <w:r>
        <w:rPr>
          <w:sz w:val="24"/>
        </w:rPr>
        <w:t>Brindar los instrumentos necesarios para que se ejecute cabalmente el presente </w:t>
      </w:r>
      <w:r>
        <w:rPr>
          <w:spacing w:val="-2"/>
          <w:sz w:val="24"/>
        </w:rPr>
        <w:t>Reglamento;</w:t>
      </w:r>
    </w:p>
    <w:p>
      <w:pPr>
        <w:pStyle w:val="ListParagraph"/>
        <w:numPr>
          <w:ilvl w:val="0"/>
          <w:numId w:val="2"/>
        </w:numPr>
        <w:tabs>
          <w:tab w:pos="1275" w:val="left" w:leader="none"/>
          <w:tab w:pos="1277" w:val="left" w:leader="none"/>
        </w:tabs>
        <w:spacing w:line="276" w:lineRule="auto" w:before="0" w:after="0"/>
        <w:ind w:left="1277" w:right="198" w:hanging="720"/>
        <w:jc w:val="both"/>
        <w:rPr>
          <w:sz w:val="24"/>
        </w:rPr>
      </w:pPr>
      <w:r>
        <w:rPr>
          <w:sz w:val="24"/>
        </w:rPr>
        <w:t>Como responsable de la Seguridad municipal, procurar que los protocolos de actuación</w:t>
      </w:r>
      <w:r>
        <w:rPr>
          <w:spacing w:val="-12"/>
          <w:sz w:val="24"/>
        </w:rPr>
        <w:t> </w:t>
      </w:r>
      <w:r>
        <w:rPr>
          <w:sz w:val="24"/>
        </w:rPr>
        <w:t>se</w:t>
      </w:r>
      <w:r>
        <w:rPr>
          <w:spacing w:val="-12"/>
          <w:sz w:val="24"/>
        </w:rPr>
        <w:t> </w:t>
      </w:r>
      <w:r>
        <w:rPr>
          <w:sz w:val="24"/>
        </w:rPr>
        <w:t>lleven</w:t>
      </w:r>
      <w:r>
        <w:rPr>
          <w:spacing w:val="-12"/>
          <w:sz w:val="24"/>
        </w:rPr>
        <w:t> </w:t>
      </w:r>
      <w:r>
        <w:rPr>
          <w:sz w:val="24"/>
        </w:rPr>
        <w:t>a</w:t>
      </w:r>
      <w:r>
        <w:rPr>
          <w:spacing w:val="-14"/>
          <w:sz w:val="24"/>
        </w:rPr>
        <w:t> </w:t>
      </w:r>
      <w:r>
        <w:rPr>
          <w:sz w:val="24"/>
        </w:rPr>
        <w:t>cabo</w:t>
      </w:r>
      <w:r>
        <w:rPr>
          <w:spacing w:val="-14"/>
          <w:sz w:val="24"/>
        </w:rPr>
        <w:t> </w:t>
      </w:r>
      <w:r>
        <w:rPr>
          <w:sz w:val="24"/>
        </w:rPr>
        <w:t>de</w:t>
      </w:r>
      <w:r>
        <w:rPr>
          <w:spacing w:val="-14"/>
          <w:sz w:val="24"/>
        </w:rPr>
        <w:t> </w:t>
      </w:r>
      <w:r>
        <w:rPr>
          <w:sz w:val="24"/>
        </w:rPr>
        <w:t>manera</w:t>
      </w:r>
      <w:r>
        <w:rPr>
          <w:spacing w:val="-15"/>
          <w:sz w:val="24"/>
        </w:rPr>
        <w:t> </w:t>
      </w:r>
      <w:r>
        <w:rPr>
          <w:sz w:val="24"/>
        </w:rPr>
        <w:t>pronta</w:t>
      </w:r>
      <w:r>
        <w:rPr>
          <w:spacing w:val="-14"/>
          <w:sz w:val="24"/>
        </w:rPr>
        <w:t> </w:t>
      </w:r>
      <w:r>
        <w:rPr>
          <w:sz w:val="24"/>
        </w:rPr>
        <w:t>y</w:t>
      </w:r>
      <w:r>
        <w:rPr>
          <w:spacing w:val="-15"/>
          <w:sz w:val="24"/>
        </w:rPr>
        <w:t> </w:t>
      </w:r>
      <w:r>
        <w:rPr>
          <w:sz w:val="24"/>
        </w:rPr>
        <w:t>ordenada,</w:t>
      </w:r>
      <w:r>
        <w:rPr>
          <w:spacing w:val="-12"/>
          <w:sz w:val="24"/>
        </w:rPr>
        <w:t> </w:t>
      </w:r>
      <w:r>
        <w:rPr>
          <w:sz w:val="24"/>
        </w:rPr>
        <w:t>logando</w:t>
      </w:r>
      <w:r>
        <w:rPr>
          <w:spacing w:val="-14"/>
          <w:sz w:val="24"/>
        </w:rPr>
        <w:t> </w:t>
      </w:r>
      <w:r>
        <w:rPr>
          <w:sz w:val="24"/>
        </w:rPr>
        <w:t>la</w:t>
      </w:r>
      <w:r>
        <w:rPr>
          <w:spacing w:val="-15"/>
          <w:sz w:val="24"/>
        </w:rPr>
        <w:t> </w:t>
      </w:r>
      <w:r>
        <w:rPr>
          <w:sz w:val="24"/>
        </w:rPr>
        <w:t>coordinación de todas las áreas involucradas; y</w:t>
      </w:r>
    </w:p>
    <w:p>
      <w:pPr>
        <w:pStyle w:val="ListParagraph"/>
        <w:numPr>
          <w:ilvl w:val="0"/>
          <w:numId w:val="2"/>
        </w:numPr>
        <w:tabs>
          <w:tab w:pos="1274" w:val="left" w:leader="none"/>
          <w:tab w:pos="1277" w:val="left" w:leader="none"/>
        </w:tabs>
        <w:spacing w:line="276" w:lineRule="auto" w:before="0" w:after="0"/>
        <w:ind w:left="1277" w:right="193" w:hanging="720"/>
        <w:jc w:val="both"/>
        <w:rPr>
          <w:sz w:val="24"/>
        </w:rPr>
      </w:pPr>
      <w:r>
        <w:rPr>
          <w:sz w:val="24"/>
        </w:rPr>
        <w:t>Llevar a cabo convenios de colaboración con los diversos establecimientos que se encuentren geográficamente dentro del municipio, para efecto de mantener una comunicación directa y efectiva, en beneficio de las personas que acuden a </w:t>
      </w:r>
      <w:r>
        <w:rPr>
          <w:spacing w:val="-2"/>
          <w:sz w:val="24"/>
        </w:rPr>
        <w:t>visitarlos.</w:t>
      </w:r>
    </w:p>
    <w:p>
      <w:pPr>
        <w:pStyle w:val="BodyText"/>
        <w:spacing w:line="276" w:lineRule="auto"/>
        <w:ind w:left="1277" w:right="189"/>
        <w:jc w:val="both"/>
      </w:pPr>
      <w:r>
        <w:rPr/>
        <w:t>A través del Titular de la Secretaria de Ayuntamiento se extenderán las invitaciones a los establecimientos para llevar a cabo la suscripción de los acuerdos de colaboración.</w:t>
      </w:r>
    </w:p>
    <w:p>
      <w:pPr>
        <w:pStyle w:val="BodyText"/>
        <w:spacing w:after="0" w:line="276" w:lineRule="auto"/>
        <w:jc w:val="both"/>
        <w:sectPr>
          <w:pgSz w:w="12240" w:h="15840"/>
          <w:pgMar w:header="744" w:footer="1856" w:top="1760" w:bottom="2060" w:left="1080" w:right="1080"/>
        </w:sectPr>
      </w:pPr>
    </w:p>
    <w:p>
      <w:pPr>
        <w:pStyle w:val="BodyText"/>
        <w:spacing w:before="109"/>
      </w:pPr>
    </w:p>
    <w:p>
      <w:pPr>
        <w:pStyle w:val="BodyText"/>
        <w:ind w:left="197"/>
        <w:jc w:val="both"/>
      </w:pPr>
      <w:r>
        <w:rPr>
          <w:rFonts w:ascii="Arial" w:hAnsi="Arial"/>
          <w:b/>
        </w:rPr>
        <w:t>Artículo</w:t>
      </w:r>
      <w:r>
        <w:rPr>
          <w:rFonts w:ascii="Arial" w:hAnsi="Arial"/>
          <w:b/>
          <w:spacing w:val="-9"/>
        </w:rPr>
        <w:t> </w:t>
      </w:r>
      <w:r>
        <w:rPr>
          <w:rFonts w:ascii="Arial" w:hAnsi="Arial"/>
          <w:b/>
        </w:rPr>
        <w:t>8</w:t>
      </w:r>
      <w:r>
        <w:rPr/>
        <w:t>.-</w:t>
      </w:r>
      <w:r>
        <w:rPr>
          <w:spacing w:val="-10"/>
        </w:rPr>
        <w:t> </w:t>
      </w:r>
      <w:r>
        <w:rPr/>
        <w:t>Corresponde</w:t>
      </w:r>
      <w:r>
        <w:rPr>
          <w:spacing w:val="-9"/>
        </w:rPr>
        <w:t> </w:t>
      </w:r>
      <w:r>
        <w:rPr/>
        <w:t>a</w:t>
      </w:r>
      <w:r>
        <w:rPr>
          <w:spacing w:val="-11"/>
        </w:rPr>
        <w:t> </w:t>
      </w:r>
      <w:r>
        <w:rPr/>
        <w:t>la</w:t>
      </w:r>
      <w:r>
        <w:rPr>
          <w:spacing w:val="-9"/>
        </w:rPr>
        <w:t> </w:t>
      </w:r>
      <w:r>
        <w:rPr/>
        <w:t>Secretaria</w:t>
      </w:r>
      <w:r>
        <w:rPr>
          <w:spacing w:val="-11"/>
        </w:rPr>
        <w:t> </w:t>
      </w:r>
      <w:r>
        <w:rPr/>
        <w:t>de</w:t>
      </w:r>
      <w:r>
        <w:rPr>
          <w:spacing w:val="-11"/>
        </w:rPr>
        <w:t> </w:t>
      </w:r>
      <w:r>
        <w:rPr/>
        <w:t>Seguridad</w:t>
      </w:r>
      <w:r>
        <w:rPr>
          <w:spacing w:val="-9"/>
        </w:rPr>
        <w:t> </w:t>
      </w:r>
      <w:r>
        <w:rPr/>
        <w:t>Pública</w:t>
      </w:r>
      <w:r>
        <w:rPr>
          <w:spacing w:val="-9"/>
        </w:rPr>
        <w:t> </w:t>
      </w:r>
      <w:r>
        <w:rPr>
          <w:spacing w:val="-2"/>
        </w:rPr>
        <w:t>Municipal:</w:t>
      </w:r>
    </w:p>
    <w:p>
      <w:pPr>
        <w:pStyle w:val="ListParagraph"/>
        <w:numPr>
          <w:ilvl w:val="0"/>
          <w:numId w:val="3"/>
        </w:numPr>
        <w:tabs>
          <w:tab w:pos="1275" w:val="left" w:leader="none"/>
          <w:tab w:pos="1277" w:val="left" w:leader="none"/>
        </w:tabs>
        <w:spacing w:line="276" w:lineRule="auto" w:before="41" w:after="0"/>
        <w:ind w:left="1277" w:right="191" w:hanging="720"/>
        <w:jc w:val="both"/>
        <w:rPr>
          <w:sz w:val="24"/>
        </w:rPr>
      </w:pPr>
      <w:r>
        <w:rPr>
          <w:sz w:val="24"/>
        </w:rPr>
        <w:t>Ejecutar y coordinar las funciones de su competencia establecidas dentro del Programa Estatal de Alerta AMBER y las que se establezcan en el presente </w:t>
      </w:r>
      <w:r>
        <w:rPr>
          <w:spacing w:val="-2"/>
          <w:sz w:val="24"/>
        </w:rPr>
        <w:t>Reglamento;</w:t>
      </w:r>
    </w:p>
    <w:p>
      <w:pPr>
        <w:pStyle w:val="ListParagraph"/>
        <w:numPr>
          <w:ilvl w:val="0"/>
          <w:numId w:val="3"/>
        </w:numPr>
        <w:tabs>
          <w:tab w:pos="1275" w:val="left" w:leader="none"/>
          <w:tab w:pos="1277" w:val="left" w:leader="none"/>
        </w:tabs>
        <w:spacing w:line="276" w:lineRule="auto" w:before="1" w:after="0"/>
        <w:ind w:left="1277" w:right="197" w:hanging="720"/>
        <w:jc w:val="both"/>
        <w:rPr>
          <w:sz w:val="24"/>
        </w:rPr>
      </w:pPr>
      <w:r>
        <w:rPr>
          <w:sz w:val="24"/>
        </w:rPr>
        <w:t>Ejecutar</w:t>
      </w:r>
      <w:r>
        <w:rPr>
          <w:spacing w:val="-17"/>
          <w:sz w:val="24"/>
        </w:rPr>
        <w:t> </w:t>
      </w:r>
      <w:r>
        <w:rPr>
          <w:sz w:val="24"/>
        </w:rPr>
        <w:t>y</w:t>
      </w:r>
      <w:r>
        <w:rPr>
          <w:spacing w:val="-17"/>
          <w:sz w:val="24"/>
        </w:rPr>
        <w:t> </w:t>
      </w:r>
      <w:r>
        <w:rPr>
          <w:sz w:val="24"/>
        </w:rPr>
        <w:t>coordinar</w:t>
      </w:r>
      <w:r>
        <w:rPr>
          <w:spacing w:val="-16"/>
          <w:sz w:val="24"/>
        </w:rPr>
        <w:t> </w:t>
      </w:r>
      <w:r>
        <w:rPr>
          <w:sz w:val="24"/>
        </w:rPr>
        <w:t>los</w:t>
      </w:r>
      <w:r>
        <w:rPr>
          <w:spacing w:val="-17"/>
          <w:sz w:val="24"/>
        </w:rPr>
        <w:t> </w:t>
      </w:r>
      <w:r>
        <w:rPr>
          <w:sz w:val="24"/>
        </w:rPr>
        <w:t>protocolos</w:t>
      </w:r>
      <w:r>
        <w:rPr>
          <w:spacing w:val="-15"/>
          <w:sz w:val="24"/>
        </w:rPr>
        <w:t> </w:t>
      </w:r>
      <w:r>
        <w:rPr>
          <w:sz w:val="24"/>
        </w:rPr>
        <w:t>de</w:t>
      </w:r>
      <w:r>
        <w:rPr>
          <w:spacing w:val="-15"/>
          <w:sz w:val="24"/>
        </w:rPr>
        <w:t> </w:t>
      </w:r>
      <w:r>
        <w:rPr>
          <w:sz w:val="24"/>
        </w:rPr>
        <w:t>actuación</w:t>
      </w:r>
      <w:r>
        <w:rPr>
          <w:spacing w:val="-15"/>
          <w:sz w:val="24"/>
        </w:rPr>
        <w:t> </w:t>
      </w:r>
      <w:r>
        <w:rPr>
          <w:sz w:val="24"/>
        </w:rPr>
        <w:t>establecidos</w:t>
      </w:r>
      <w:r>
        <w:rPr>
          <w:spacing w:val="-16"/>
          <w:sz w:val="24"/>
        </w:rPr>
        <w:t> </w:t>
      </w:r>
      <w:r>
        <w:rPr>
          <w:sz w:val="24"/>
        </w:rPr>
        <w:t>en</w:t>
      </w:r>
      <w:r>
        <w:rPr>
          <w:spacing w:val="-15"/>
          <w:sz w:val="24"/>
        </w:rPr>
        <w:t> </w:t>
      </w:r>
      <w:r>
        <w:rPr>
          <w:sz w:val="24"/>
        </w:rPr>
        <w:t>este</w:t>
      </w:r>
      <w:r>
        <w:rPr>
          <w:spacing w:val="-15"/>
          <w:sz w:val="24"/>
        </w:rPr>
        <w:t> </w:t>
      </w:r>
      <w:r>
        <w:rPr>
          <w:sz w:val="24"/>
        </w:rPr>
        <w:t>Reglamento relativos al Código Adam;</w:t>
      </w:r>
    </w:p>
    <w:p>
      <w:pPr>
        <w:pStyle w:val="ListParagraph"/>
        <w:numPr>
          <w:ilvl w:val="0"/>
          <w:numId w:val="3"/>
        </w:numPr>
        <w:tabs>
          <w:tab w:pos="1274" w:val="left" w:leader="none"/>
          <w:tab w:pos="1277" w:val="left" w:leader="none"/>
        </w:tabs>
        <w:spacing w:line="276" w:lineRule="auto" w:before="1" w:after="0"/>
        <w:ind w:left="1277" w:right="192" w:hanging="720"/>
        <w:jc w:val="both"/>
        <w:rPr>
          <w:sz w:val="24"/>
        </w:rPr>
      </w:pPr>
      <w:r>
        <w:rPr>
          <w:sz w:val="24"/>
        </w:rPr>
        <w:t>Utilizar todos los medios y mecanismos a su alcance con el objeto de otorgar atención inmediata a los establecimientos que activen el protocolo del Código </w:t>
      </w:r>
      <w:r>
        <w:rPr>
          <w:spacing w:val="-2"/>
          <w:sz w:val="24"/>
        </w:rPr>
        <w:t>Adam;</w:t>
      </w:r>
    </w:p>
    <w:p>
      <w:pPr>
        <w:pStyle w:val="ListParagraph"/>
        <w:numPr>
          <w:ilvl w:val="0"/>
          <w:numId w:val="3"/>
        </w:numPr>
        <w:tabs>
          <w:tab w:pos="1275" w:val="left" w:leader="none"/>
          <w:tab w:pos="1277" w:val="left" w:leader="none"/>
        </w:tabs>
        <w:spacing w:line="276" w:lineRule="auto" w:before="0" w:after="0"/>
        <w:ind w:left="1277" w:right="188" w:hanging="720"/>
        <w:jc w:val="both"/>
        <w:rPr>
          <w:sz w:val="24"/>
        </w:rPr>
      </w:pPr>
      <w:r>
        <w:rPr>
          <w:sz w:val="24"/>
        </w:rPr>
        <w:t>Colaborar en las acciones, mecanismos o tareas relativas a los protocolos de actuación cuando se requiera la coordinación con otras dependencias de los diferentes órdenes de gobierno Federal y Estatal;</w:t>
      </w:r>
    </w:p>
    <w:p>
      <w:pPr>
        <w:pStyle w:val="ListParagraph"/>
        <w:numPr>
          <w:ilvl w:val="0"/>
          <w:numId w:val="3"/>
        </w:numPr>
        <w:tabs>
          <w:tab w:pos="1275" w:val="left" w:leader="none"/>
          <w:tab w:pos="1277" w:val="left" w:leader="none"/>
        </w:tabs>
        <w:spacing w:line="276" w:lineRule="auto" w:before="0" w:after="0"/>
        <w:ind w:left="1277" w:right="200" w:hanging="720"/>
        <w:jc w:val="both"/>
        <w:rPr>
          <w:sz w:val="24"/>
        </w:rPr>
      </w:pPr>
      <w:r>
        <w:rPr>
          <w:sz w:val="24"/>
        </w:rPr>
        <w:t>Dar aviso inmediato a las autoridades competentes cuando exista la presunción de ausencia, extracción o extravió de un menor de edad;</w:t>
      </w:r>
    </w:p>
    <w:p>
      <w:pPr>
        <w:pStyle w:val="ListParagraph"/>
        <w:numPr>
          <w:ilvl w:val="0"/>
          <w:numId w:val="3"/>
        </w:numPr>
        <w:tabs>
          <w:tab w:pos="1275" w:val="left" w:leader="none"/>
          <w:tab w:pos="1277" w:val="left" w:leader="none"/>
        </w:tabs>
        <w:spacing w:line="278" w:lineRule="auto" w:before="0" w:after="0"/>
        <w:ind w:left="1277" w:right="189" w:hanging="720"/>
        <w:jc w:val="both"/>
        <w:rPr>
          <w:sz w:val="24"/>
        </w:rPr>
      </w:pPr>
      <w:r>
        <w:rPr>
          <w:sz w:val="24"/>
        </w:rPr>
        <w:t>En caso de extravió de un menor reportado dentro de algún establecimiento, bloquear</w:t>
      </w:r>
      <w:r>
        <w:rPr>
          <w:spacing w:val="-17"/>
          <w:sz w:val="24"/>
        </w:rPr>
        <w:t> </w:t>
      </w:r>
      <w:r>
        <w:rPr>
          <w:sz w:val="24"/>
        </w:rPr>
        <w:t>lo</w:t>
      </w:r>
      <w:r>
        <w:rPr>
          <w:spacing w:val="-17"/>
          <w:sz w:val="24"/>
        </w:rPr>
        <w:t> </w:t>
      </w:r>
      <w:r>
        <w:rPr>
          <w:sz w:val="24"/>
        </w:rPr>
        <w:t>antes</w:t>
      </w:r>
      <w:r>
        <w:rPr>
          <w:spacing w:val="-16"/>
          <w:sz w:val="24"/>
        </w:rPr>
        <w:t> </w:t>
      </w:r>
      <w:r>
        <w:rPr>
          <w:sz w:val="24"/>
        </w:rPr>
        <w:t>posibles</w:t>
      </w:r>
      <w:r>
        <w:rPr>
          <w:spacing w:val="-14"/>
          <w:sz w:val="24"/>
        </w:rPr>
        <w:t> </w:t>
      </w:r>
      <w:r>
        <w:rPr>
          <w:sz w:val="24"/>
        </w:rPr>
        <w:t>todas</w:t>
      </w:r>
      <w:r>
        <w:rPr>
          <w:spacing w:val="-17"/>
          <w:sz w:val="24"/>
        </w:rPr>
        <w:t> </w:t>
      </w:r>
      <w:r>
        <w:rPr>
          <w:sz w:val="24"/>
        </w:rPr>
        <w:t>las</w:t>
      </w:r>
      <w:r>
        <w:rPr>
          <w:spacing w:val="-17"/>
          <w:sz w:val="24"/>
        </w:rPr>
        <w:t> </w:t>
      </w:r>
      <w:r>
        <w:rPr>
          <w:sz w:val="24"/>
        </w:rPr>
        <w:t>salidas</w:t>
      </w:r>
      <w:r>
        <w:rPr>
          <w:spacing w:val="-16"/>
          <w:sz w:val="24"/>
        </w:rPr>
        <w:t> </w:t>
      </w:r>
      <w:r>
        <w:rPr>
          <w:sz w:val="24"/>
        </w:rPr>
        <w:t>con</w:t>
      </w:r>
      <w:r>
        <w:rPr>
          <w:spacing w:val="-14"/>
          <w:sz w:val="24"/>
        </w:rPr>
        <w:t> </w:t>
      </w:r>
      <w:r>
        <w:rPr>
          <w:sz w:val="24"/>
        </w:rPr>
        <w:t>las</w:t>
      </w:r>
      <w:r>
        <w:rPr>
          <w:spacing w:val="-17"/>
          <w:sz w:val="24"/>
        </w:rPr>
        <w:t> </w:t>
      </w:r>
      <w:r>
        <w:rPr>
          <w:sz w:val="24"/>
        </w:rPr>
        <w:t>que</w:t>
      </w:r>
      <w:r>
        <w:rPr>
          <w:spacing w:val="-16"/>
          <w:sz w:val="24"/>
        </w:rPr>
        <w:t> </w:t>
      </w:r>
      <w:r>
        <w:rPr>
          <w:sz w:val="24"/>
        </w:rPr>
        <w:t>cuente</w:t>
      </w:r>
      <w:r>
        <w:rPr>
          <w:spacing w:val="-17"/>
          <w:sz w:val="24"/>
        </w:rPr>
        <w:t> </w:t>
      </w:r>
      <w:r>
        <w:rPr>
          <w:sz w:val="24"/>
        </w:rPr>
        <w:t>el</w:t>
      </w:r>
      <w:r>
        <w:rPr>
          <w:spacing w:val="-15"/>
          <w:sz w:val="24"/>
        </w:rPr>
        <w:t> </w:t>
      </w:r>
      <w:r>
        <w:rPr>
          <w:sz w:val="24"/>
        </w:rPr>
        <w:t>establecimiento;</w:t>
      </w:r>
    </w:p>
    <w:p>
      <w:pPr>
        <w:pStyle w:val="ListParagraph"/>
        <w:numPr>
          <w:ilvl w:val="0"/>
          <w:numId w:val="3"/>
        </w:numPr>
        <w:tabs>
          <w:tab w:pos="1275" w:val="left" w:leader="none"/>
          <w:tab w:pos="1277" w:val="left" w:leader="none"/>
        </w:tabs>
        <w:spacing w:line="276" w:lineRule="auto" w:before="0" w:after="0"/>
        <w:ind w:left="1277" w:right="200" w:hanging="720"/>
        <w:jc w:val="both"/>
        <w:rPr>
          <w:sz w:val="24"/>
        </w:rPr>
      </w:pPr>
      <w:r>
        <w:rPr>
          <w:sz w:val="24"/>
        </w:rPr>
        <w:t>Activar</w:t>
      </w:r>
      <w:r>
        <w:rPr>
          <w:spacing w:val="-3"/>
          <w:sz w:val="24"/>
        </w:rPr>
        <w:t> </w:t>
      </w:r>
      <w:r>
        <w:rPr>
          <w:sz w:val="24"/>
        </w:rPr>
        <w:t>de</w:t>
      </w:r>
      <w:r>
        <w:rPr>
          <w:spacing w:val="-1"/>
          <w:sz w:val="24"/>
        </w:rPr>
        <w:t> </w:t>
      </w:r>
      <w:r>
        <w:rPr>
          <w:sz w:val="24"/>
        </w:rPr>
        <w:t>manera</w:t>
      </w:r>
      <w:r>
        <w:rPr>
          <w:spacing w:val="-2"/>
          <w:sz w:val="24"/>
        </w:rPr>
        <w:t> </w:t>
      </w:r>
      <w:r>
        <w:rPr>
          <w:sz w:val="24"/>
        </w:rPr>
        <w:t>inmediata</w:t>
      </w:r>
      <w:r>
        <w:rPr>
          <w:spacing w:val="-1"/>
          <w:sz w:val="24"/>
        </w:rPr>
        <w:t> </w:t>
      </w:r>
      <w:r>
        <w:rPr>
          <w:sz w:val="24"/>
        </w:rPr>
        <w:t>rondines</w:t>
      </w:r>
      <w:r>
        <w:rPr>
          <w:spacing w:val="-2"/>
          <w:sz w:val="24"/>
        </w:rPr>
        <w:t> </w:t>
      </w:r>
      <w:r>
        <w:rPr>
          <w:sz w:val="24"/>
        </w:rPr>
        <w:t>alrededor</w:t>
      </w:r>
      <w:r>
        <w:rPr>
          <w:spacing w:val="-3"/>
          <w:sz w:val="24"/>
        </w:rPr>
        <w:t> </w:t>
      </w:r>
      <w:r>
        <w:rPr>
          <w:sz w:val="24"/>
        </w:rPr>
        <w:t>del</w:t>
      </w:r>
      <w:r>
        <w:rPr>
          <w:spacing w:val="-4"/>
          <w:sz w:val="24"/>
        </w:rPr>
        <w:t> </w:t>
      </w:r>
      <w:r>
        <w:rPr>
          <w:sz w:val="24"/>
        </w:rPr>
        <w:t>área</w:t>
      </w:r>
      <w:r>
        <w:rPr>
          <w:spacing w:val="-1"/>
          <w:sz w:val="24"/>
        </w:rPr>
        <w:t> </w:t>
      </w:r>
      <w:r>
        <w:rPr>
          <w:sz w:val="24"/>
        </w:rPr>
        <w:t>perimetral</w:t>
      </w:r>
      <w:r>
        <w:rPr>
          <w:spacing w:val="-2"/>
          <w:sz w:val="24"/>
        </w:rPr>
        <w:t> </w:t>
      </w:r>
      <w:r>
        <w:rPr>
          <w:sz w:val="24"/>
        </w:rPr>
        <w:t>de</w:t>
      </w:r>
      <w:r>
        <w:rPr>
          <w:spacing w:val="-1"/>
          <w:sz w:val="24"/>
        </w:rPr>
        <w:t> </w:t>
      </w:r>
      <w:r>
        <w:rPr>
          <w:sz w:val="24"/>
        </w:rPr>
        <w:t>donde</w:t>
      </w:r>
      <w:r>
        <w:rPr>
          <w:spacing w:val="-1"/>
          <w:sz w:val="24"/>
        </w:rPr>
        <w:t> </w:t>
      </w:r>
      <w:r>
        <w:rPr>
          <w:sz w:val="24"/>
        </w:rPr>
        <w:t>se ubique el establecimiento cuando se active el Código Adam;</w:t>
      </w:r>
    </w:p>
    <w:p>
      <w:pPr>
        <w:pStyle w:val="ListParagraph"/>
        <w:numPr>
          <w:ilvl w:val="0"/>
          <w:numId w:val="3"/>
        </w:numPr>
        <w:tabs>
          <w:tab w:pos="1275" w:val="left" w:leader="none"/>
          <w:tab w:pos="1277" w:val="left" w:leader="none"/>
        </w:tabs>
        <w:spacing w:line="276" w:lineRule="auto" w:before="0" w:after="0"/>
        <w:ind w:left="1277" w:right="193" w:hanging="720"/>
        <w:jc w:val="both"/>
        <w:rPr>
          <w:sz w:val="24"/>
        </w:rPr>
      </w:pPr>
      <w:r>
        <w:rPr>
          <w:sz w:val="24"/>
        </w:rPr>
        <w:t>Custodiar las cámaras de seguridad para efecto de vitar se eliminen las grabaciones que se encuentren en las memorias de las cámaras de seguridad con las que cuente el establecimiento;</w:t>
      </w:r>
    </w:p>
    <w:p>
      <w:pPr>
        <w:pStyle w:val="ListParagraph"/>
        <w:numPr>
          <w:ilvl w:val="0"/>
          <w:numId w:val="3"/>
        </w:numPr>
        <w:tabs>
          <w:tab w:pos="1275" w:val="left" w:leader="none"/>
          <w:tab w:pos="1277" w:val="left" w:leader="none"/>
        </w:tabs>
        <w:spacing w:line="276" w:lineRule="auto" w:before="0" w:after="0"/>
        <w:ind w:left="1277" w:right="194" w:hanging="720"/>
        <w:jc w:val="both"/>
        <w:rPr>
          <w:sz w:val="24"/>
        </w:rPr>
      </w:pPr>
      <w:r>
        <w:rPr>
          <w:sz w:val="24"/>
        </w:rPr>
        <w:t>En</w:t>
      </w:r>
      <w:r>
        <w:rPr>
          <w:spacing w:val="-2"/>
          <w:sz w:val="24"/>
        </w:rPr>
        <w:t> </w:t>
      </w:r>
      <w:r>
        <w:rPr>
          <w:sz w:val="24"/>
        </w:rPr>
        <w:t>caso</w:t>
      </w:r>
      <w:r>
        <w:rPr>
          <w:spacing w:val="-2"/>
          <w:sz w:val="24"/>
        </w:rPr>
        <w:t> </w:t>
      </w:r>
      <w:r>
        <w:rPr>
          <w:sz w:val="24"/>
        </w:rPr>
        <w:t>de</w:t>
      </w:r>
      <w:r>
        <w:rPr>
          <w:spacing w:val="-4"/>
          <w:sz w:val="24"/>
        </w:rPr>
        <w:t> </w:t>
      </w:r>
      <w:r>
        <w:rPr>
          <w:sz w:val="24"/>
        </w:rPr>
        <w:t>activación</w:t>
      </w:r>
      <w:r>
        <w:rPr>
          <w:spacing w:val="-3"/>
          <w:sz w:val="24"/>
        </w:rPr>
        <w:t> </w:t>
      </w:r>
      <w:r>
        <w:rPr>
          <w:sz w:val="24"/>
        </w:rPr>
        <w:t>de</w:t>
      </w:r>
      <w:r>
        <w:rPr>
          <w:spacing w:val="-2"/>
          <w:sz w:val="24"/>
        </w:rPr>
        <w:t> </w:t>
      </w:r>
      <w:r>
        <w:rPr>
          <w:sz w:val="24"/>
        </w:rPr>
        <w:t>la</w:t>
      </w:r>
      <w:r>
        <w:rPr>
          <w:spacing w:val="-2"/>
          <w:sz w:val="24"/>
        </w:rPr>
        <w:t> </w:t>
      </w:r>
      <w:r>
        <w:rPr>
          <w:sz w:val="24"/>
        </w:rPr>
        <w:t>Alerta</w:t>
      </w:r>
      <w:r>
        <w:rPr>
          <w:spacing w:val="-2"/>
          <w:sz w:val="24"/>
        </w:rPr>
        <w:t> </w:t>
      </w:r>
      <w:r>
        <w:rPr>
          <w:sz w:val="24"/>
        </w:rPr>
        <w:t>Amber,</w:t>
      </w:r>
      <w:r>
        <w:rPr>
          <w:spacing w:val="-2"/>
          <w:sz w:val="24"/>
        </w:rPr>
        <w:t> </w:t>
      </w:r>
      <w:r>
        <w:rPr>
          <w:sz w:val="24"/>
        </w:rPr>
        <w:t>se</w:t>
      </w:r>
      <w:r>
        <w:rPr>
          <w:spacing w:val="-3"/>
          <w:sz w:val="24"/>
        </w:rPr>
        <w:t> </w:t>
      </w:r>
      <w:r>
        <w:rPr>
          <w:sz w:val="24"/>
        </w:rPr>
        <w:t>utilizarán</w:t>
      </w:r>
      <w:r>
        <w:rPr>
          <w:spacing w:val="-2"/>
          <w:sz w:val="24"/>
        </w:rPr>
        <w:t> </w:t>
      </w:r>
      <w:r>
        <w:rPr>
          <w:sz w:val="24"/>
        </w:rPr>
        <w:t>todos</w:t>
      </w:r>
      <w:r>
        <w:rPr>
          <w:spacing w:val="-2"/>
          <w:sz w:val="24"/>
        </w:rPr>
        <w:t> </w:t>
      </w:r>
      <w:r>
        <w:rPr>
          <w:sz w:val="24"/>
        </w:rPr>
        <w:t>los</w:t>
      </w:r>
      <w:r>
        <w:rPr>
          <w:spacing w:val="-5"/>
          <w:sz w:val="24"/>
        </w:rPr>
        <w:t> </w:t>
      </w:r>
      <w:r>
        <w:rPr>
          <w:sz w:val="24"/>
        </w:rPr>
        <w:t>instrumentos</w:t>
      </w:r>
      <w:r>
        <w:rPr>
          <w:spacing w:val="-4"/>
          <w:sz w:val="24"/>
        </w:rPr>
        <w:t> </w:t>
      </w:r>
      <w:r>
        <w:rPr>
          <w:sz w:val="24"/>
        </w:rPr>
        <w:t>de comunicación que sean necesarios para la difusión de los menores </w:t>
      </w:r>
      <w:r>
        <w:rPr>
          <w:spacing w:val="-2"/>
          <w:sz w:val="24"/>
        </w:rPr>
        <w:t>desaparecidos;</w:t>
      </w:r>
    </w:p>
    <w:p>
      <w:pPr>
        <w:pStyle w:val="ListParagraph"/>
        <w:numPr>
          <w:ilvl w:val="0"/>
          <w:numId w:val="3"/>
        </w:numPr>
        <w:tabs>
          <w:tab w:pos="1277" w:val="left" w:leader="none"/>
        </w:tabs>
        <w:spacing w:line="276" w:lineRule="auto" w:before="0" w:after="0"/>
        <w:ind w:left="1277" w:right="195" w:hanging="720"/>
        <w:jc w:val="both"/>
        <w:rPr>
          <w:sz w:val="24"/>
        </w:rPr>
      </w:pPr>
      <w:r>
        <w:rPr>
          <w:sz w:val="24"/>
        </w:rPr>
        <w:t>En</w:t>
      </w:r>
      <w:r>
        <w:rPr>
          <w:spacing w:val="-5"/>
          <w:sz w:val="24"/>
        </w:rPr>
        <w:t> </w:t>
      </w:r>
      <w:r>
        <w:rPr>
          <w:sz w:val="24"/>
        </w:rPr>
        <w:t>coordinación</w:t>
      </w:r>
      <w:r>
        <w:rPr>
          <w:spacing w:val="-5"/>
          <w:sz w:val="24"/>
        </w:rPr>
        <w:t> </w:t>
      </w:r>
      <w:r>
        <w:rPr>
          <w:sz w:val="24"/>
        </w:rPr>
        <w:t>con</w:t>
      </w:r>
      <w:r>
        <w:rPr>
          <w:spacing w:val="-5"/>
          <w:sz w:val="24"/>
        </w:rPr>
        <w:t> </w:t>
      </w:r>
      <w:r>
        <w:rPr>
          <w:sz w:val="24"/>
        </w:rPr>
        <w:t>el</w:t>
      </w:r>
      <w:r>
        <w:rPr>
          <w:spacing w:val="-8"/>
          <w:sz w:val="24"/>
        </w:rPr>
        <w:t> </w:t>
      </w:r>
      <w:r>
        <w:rPr>
          <w:sz w:val="24"/>
        </w:rPr>
        <w:t>Titular</w:t>
      </w:r>
      <w:r>
        <w:rPr>
          <w:spacing w:val="-6"/>
          <w:sz w:val="24"/>
        </w:rPr>
        <w:t> </w:t>
      </w:r>
      <w:r>
        <w:rPr>
          <w:sz w:val="24"/>
        </w:rPr>
        <w:t>de</w:t>
      </w:r>
      <w:r>
        <w:rPr>
          <w:spacing w:val="-5"/>
          <w:sz w:val="24"/>
        </w:rPr>
        <w:t> </w:t>
      </w:r>
      <w:r>
        <w:rPr>
          <w:sz w:val="24"/>
        </w:rPr>
        <w:t>la</w:t>
      </w:r>
      <w:r>
        <w:rPr>
          <w:spacing w:val="-7"/>
          <w:sz w:val="24"/>
        </w:rPr>
        <w:t> </w:t>
      </w:r>
      <w:r>
        <w:rPr>
          <w:sz w:val="24"/>
        </w:rPr>
        <w:t>presidencia</w:t>
      </w:r>
      <w:r>
        <w:rPr>
          <w:spacing w:val="-5"/>
          <w:sz w:val="24"/>
        </w:rPr>
        <w:t> </w:t>
      </w:r>
      <w:r>
        <w:rPr>
          <w:sz w:val="24"/>
        </w:rPr>
        <w:t>Municipal,</w:t>
      </w:r>
      <w:r>
        <w:rPr>
          <w:spacing w:val="-5"/>
          <w:sz w:val="24"/>
        </w:rPr>
        <w:t> </w:t>
      </w:r>
      <w:r>
        <w:rPr>
          <w:sz w:val="24"/>
        </w:rPr>
        <w:t>suscribir</w:t>
      </w:r>
      <w:r>
        <w:rPr>
          <w:spacing w:val="-9"/>
          <w:sz w:val="24"/>
        </w:rPr>
        <w:t> </w:t>
      </w:r>
      <w:r>
        <w:rPr>
          <w:sz w:val="24"/>
        </w:rPr>
        <w:t>convenios</w:t>
      </w:r>
      <w:r>
        <w:rPr>
          <w:spacing w:val="-5"/>
          <w:sz w:val="24"/>
        </w:rPr>
        <w:t> </w:t>
      </w:r>
      <w:r>
        <w:rPr>
          <w:sz w:val="24"/>
        </w:rPr>
        <w:t>de colaboración con los diversos establecimientos que se encuentren </w:t>
      </w:r>
      <w:r>
        <w:rPr>
          <w:spacing w:val="-2"/>
          <w:sz w:val="24"/>
        </w:rPr>
        <w:t>geográficamente</w:t>
      </w:r>
      <w:r>
        <w:rPr>
          <w:spacing w:val="-5"/>
          <w:sz w:val="24"/>
        </w:rPr>
        <w:t> </w:t>
      </w:r>
      <w:r>
        <w:rPr>
          <w:spacing w:val="-2"/>
          <w:sz w:val="24"/>
        </w:rPr>
        <w:t>dentro</w:t>
      </w:r>
      <w:r>
        <w:rPr>
          <w:spacing w:val="-5"/>
          <w:sz w:val="24"/>
        </w:rPr>
        <w:t> </w:t>
      </w:r>
      <w:r>
        <w:rPr>
          <w:spacing w:val="-2"/>
          <w:sz w:val="24"/>
        </w:rPr>
        <w:t>del</w:t>
      </w:r>
      <w:r>
        <w:rPr>
          <w:spacing w:val="-6"/>
          <w:sz w:val="24"/>
        </w:rPr>
        <w:t> </w:t>
      </w:r>
      <w:r>
        <w:rPr>
          <w:spacing w:val="-2"/>
          <w:sz w:val="24"/>
        </w:rPr>
        <w:t>municipio,</w:t>
      </w:r>
      <w:r>
        <w:rPr>
          <w:spacing w:val="-7"/>
          <w:sz w:val="24"/>
        </w:rPr>
        <w:t> </w:t>
      </w:r>
      <w:r>
        <w:rPr>
          <w:spacing w:val="-2"/>
          <w:sz w:val="24"/>
        </w:rPr>
        <w:t>para</w:t>
      </w:r>
      <w:r>
        <w:rPr>
          <w:spacing w:val="-6"/>
          <w:sz w:val="24"/>
        </w:rPr>
        <w:t> </w:t>
      </w:r>
      <w:r>
        <w:rPr>
          <w:spacing w:val="-2"/>
          <w:sz w:val="24"/>
        </w:rPr>
        <w:t>efecto</w:t>
      </w:r>
      <w:r>
        <w:rPr>
          <w:spacing w:val="-5"/>
          <w:sz w:val="24"/>
        </w:rPr>
        <w:t> </w:t>
      </w:r>
      <w:r>
        <w:rPr>
          <w:spacing w:val="-2"/>
          <w:sz w:val="24"/>
        </w:rPr>
        <w:t>de</w:t>
      </w:r>
      <w:r>
        <w:rPr>
          <w:spacing w:val="-5"/>
          <w:sz w:val="24"/>
        </w:rPr>
        <w:t> </w:t>
      </w:r>
      <w:r>
        <w:rPr>
          <w:spacing w:val="-2"/>
          <w:sz w:val="24"/>
        </w:rPr>
        <w:t>mantener</w:t>
      </w:r>
      <w:r>
        <w:rPr>
          <w:spacing w:val="-6"/>
          <w:sz w:val="24"/>
        </w:rPr>
        <w:t> </w:t>
      </w:r>
      <w:r>
        <w:rPr>
          <w:spacing w:val="-2"/>
          <w:sz w:val="24"/>
        </w:rPr>
        <w:t>una</w:t>
      </w:r>
      <w:r>
        <w:rPr>
          <w:spacing w:val="-7"/>
          <w:sz w:val="24"/>
        </w:rPr>
        <w:t> </w:t>
      </w:r>
      <w:r>
        <w:rPr>
          <w:spacing w:val="-2"/>
          <w:sz w:val="24"/>
        </w:rPr>
        <w:t>comunicación </w:t>
      </w:r>
      <w:r>
        <w:rPr>
          <w:sz w:val="24"/>
        </w:rPr>
        <w:t>directa y efectiva, en beneficio de las personas que acuden a visitarlos;</w:t>
      </w:r>
    </w:p>
    <w:p>
      <w:pPr>
        <w:pStyle w:val="ListParagraph"/>
        <w:numPr>
          <w:ilvl w:val="0"/>
          <w:numId w:val="3"/>
        </w:numPr>
        <w:tabs>
          <w:tab w:pos="1277" w:val="left" w:leader="none"/>
        </w:tabs>
        <w:spacing w:line="276" w:lineRule="auto" w:before="0" w:after="0"/>
        <w:ind w:left="1277" w:right="200" w:hanging="720"/>
        <w:jc w:val="both"/>
        <w:rPr>
          <w:sz w:val="24"/>
        </w:rPr>
      </w:pPr>
      <w:r>
        <w:rPr>
          <w:sz w:val="24"/>
        </w:rPr>
        <w:t>Vigilar en coordinación con Protección Civil, que los establecimientos cumplan con todas las disposiciones establecidas dentro del presente Reglamento;</w:t>
      </w:r>
    </w:p>
    <w:p>
      <w:pPr>
        <w:pStyle w:val="ListParagraph"/>
        <w:numPr>
          <w:ilvl w:val="0"/>
          <w:numId w:val="3"/>
        </w:numPr>
        <w:tabs>
          <w:tab w:pos="1275" w:val="left" w:leader="none"/>
          <w:tab w:pos="1277" w:val="left" w:leader="none"/>
        </w:tabs>
        <w:spacing w:line="278" w:lineRule="auto" w:before="0" w:after="0"/>
        <w:ind w:left="1277" w:right="196" w:hanging="720"/>
        <w:jc w:val="both"/>
        <w:rPr>
          <w:sz w:val="24"/>
        </w:rPr>
      </w:pPr>
      <w:r>
        <w:rPr>
          <w:sz w:val="24"/>
        </w:rPr>
        <w:t>Convocar</w:t>
      </w:r>
      <w:r>
        <w:rPr>
          <w:spacing w:val="-6"/>
          <w:sz w:val="24"/>
        </w:rPr>
        <w:t> </w:t>
      </w:r>
      <w:r>
        <w:rPr>
          <w:sz w:val="24"/>
        </w:rPr>
        <w:t>las</w:t>
      </w:r>
      <w:r>
        <w:rPr>
          <w:spacing w:val="-5"/>
          <w:sz w:val="24"/>
        </w:rPr>
        <w:t> </w:t>
      </w:r>
      <w:r>
        <w:rPr>
          <w:sz w:val="24"/>
        </w:rPr>
        <w:t>sesiones</w:t>
      </w:r>
      <w:r>
        <w:rPr>
          <w:spacing w:val="-8"/>
          <w:sz w:val="24"/>
        </w:rPr>
        <w:t> </w:t>
      </w:r>
      <w:r>
        <w:rPr>
          <w:sz w:val="24"/>
        </w:rPr>
        <w:t>del</w:t>
      </w:r>
      <w:r>
        <w:rPr>
          <w:spacing w:val="-6"/>
          <w:sz w:val="24"/>
        </w:rPr>
        <w:t> </w:t>
      </w:r>
      <w:r>
        <w:rPr>
          <w:sz w:val="24"/>
        </w:rPr>
        <w:t>Comité,</w:t>
      </w:r>
      <w:r>
        <w:rPr>
          <w:spacing w:val="-5"/>
          <w:sz w:val="24"/>
        </w:rPr>
        <w:t> </w:t>
      </w:r>
      <w:r>
        <w:rPr>
          <w:sz w:val="24"/>
        </w:rPr>
        <w:t>en</w:t>
      </w:r>
      <w:r>
        <w:rPr>
          <w:spacing w:val="-5"/>
          <w:sz w:val="24"/>
        </w:rPr>
        <w:t> </w:t>
      </w:r>
      <w:r>
        <w:rPr>
          <w:sz w:val="24"/>
        </w:rPr>
        <w:t>base</w:t>
      </w:r>
      <w:r>
        <w:rPr>
          <w:spacing w:val="-5"/>
          <w:sz w:val="24"/>
        </w:rPr>
        <w:t> </w:t>
      </w:r>
      <w:r>
        <w:rPr>
          <w:sz w:val="24"/>
        </w:rPr>
        <w:t>a</w:t>
      </w:r>
      <w:r>
        <w:rPr>
          <w:spacing w:val="-7"/>
          <w:sz w:val="24"/>
        </w:rPr>
        <w:t> </w:t>
      </w:r>
      <w:r>
        <w:rPr>
          <w:sz w:val="24"/>
        </w:rPr>
        <w:t>lo</w:t>
      </w:r>
      <w:r>
        <w:rPr>
          <w:spacing w:val="-5"/>
          <w:sz w:val="24"/>
        </w:rPr>
        <w:t> </w:t>
      </w:r>
      <w:r>
        <w:rPr>
          <w:sz w:val="24"/>
        </w:rPr>
        <w:t>establecido</w:t>
      </w:r>
      <w:r>
        <w:rPr>
          <w:spacing w:val="-7"/>
          <w:sz w:val="24"/>
        </w:rPr>
        <w:t> </w:t>
      </w:r>
      <w:r>
        <w:rPr>
          <w:sz w:val="24"/>
        </w:rPr>
        <w:t>en</w:t>
      </w:r>
      <w:r>
        <w:rPr>
          <w:spacing w:val="-7"/>
          <w:sz w:val="24"/>
        </w:rPr>
        <w:t> </w:t>
      </w:r>
      <w:r>
        <w:rPr>
          <w:sz w:val="24"/>
        </w:rPr>
        <w:t>este</w:t>
      </w:r>
      <w:r>
        <w:rPr>
          <w:spacing w:val="-7"/>
          <w:sz w:val="24"/>
        </w:rPr>
        <w:t> </w:t>
      </w:r>
      <w:r>
        <w:rPr>
          <w:sz w:val="24"/>
        </w:rPr>
        <w:t>Reglamento; </w:t>
      </w:r>
      <w:r>
        <w:rPr>
          <w:spacing w:val="-10"/>
          <w:sz w:val="24"/>
        </w:rPr>
        <w:t>y</w:t>
      </w:r>
    </w:p>
    <w:p>
      <w:pPr>
        <w:pStyle w:val="ListParagraph"/>
        <w:numPr>
          <w:ilvl w:val="0"/>
          <w:numId w:val="3"/>
        </w:numPr>
        <w:tabs>
          <w:tab w:pos="1275" w:val="left" w:leader="none"/>
          <w:tab w:pos="1277" w:val="left" w:leader="none"/>
        </w:tabs>
        <w:spacing w:line="276" w:lineRule="auto" w:before="0" w:after="0"/>
        <w:ind w:left="1277" w:right="198" w:hanging="720"/>
        <w:jc w:val="both"/>
        <w:rPr>
          <w:sz w:val="24"/>
        </w:rPr>
      </w:pPr>
      <w:r>
        <w:rPr>
          <w:sz w:val="24"/>
        </w:rPr>
        <w:t>Dar seguimiento en Colaboración con la Secretaria de Ayuntamiento a los acuerdos que apruebe el Comité.</w:t>
      </w:r>
    </w:p>
    <w:p>
      <w:pPr>
        <w:pStyle w:val="BodyText"/>
        <w:spacing w:before="191"/>
      </w:pPr>
    </w:p>
    <w:p>
      <w:pPr>
        <w:spacing w:before="0"/>
        <w:ind w:left="197"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9.-</w:t>
      </w:r>
      <w:r>
        <w:rPr>
          <w:rFonts w:ascii="Arial" w:hAnsi="Arial"/>
          <w:b/>
          <w:spacing w:val="-4"/>
          <w:sz w:val="24"/>
        </w:rPr>
        <w:t> </w:t>
      </w:r>
      <w:r>
        <w:rPr>
          <w:sz w:val="24"/>
        </w:rPr>
        <w:t>Corresponde</w:t>
      </w:r>
      <w:r>
        <w:rPr>
          <w:spacing w:val="-3"/>
          <w:sz w:val="24"/>
        </w:rPr>
        <w:t> </w:t>
      </w:r>
      <w:r>
        <w:rPr>
          <w:sz w:val="24"/>
        </w:rPr>
        <w:t>a</w:t>
      </w:r>
      <w:r>
        <w:rPr>
          <w:spacing w:val="-4"/>
          <w:sz w:val="24"/>
        </w:rPr>
        <w:t> </w:t>
      </w:r>
      <w:r>
        <w:rPr>
          <w:sz w:val="24"/>
        </w:rPr>
        <w:t>Protección</w:t>
      </w:r>
      <w:r>
        <w:rPr>
          <w:spacing w:val="-1"/>
          <w:sz w:val="24"/>
        </w:rPr>
        <w:t> </w:t>
      </w:r>
      <w:r>
        <w:rPr>
          <w:spacing w:val="-2"/>
          <w:sz w:val="24"/>
        </w:rPr>
        <w:t>Civil:</w:t>
      </w:r>
    </w:p>
    <w:p>
      <w:pPr>
        <w:spacing w:after="0"/>
        <w:jc w:val="both"/>
        <w:rPr>
          <w:sz w:val="24"/>
        </w:rPr>
        <w:sectPr>
          <w:pgSz w:w="12240" w:h="15840"/>
          <w:pgMar w:header="744" w:footer="1856" w:top="1760" w:bottom="2040" w:left="1080" w:right="1080"/>
        </w:sectPr>
      </w:pPr>
    </w:p>
    <w:p>
      <w:pPr>
        <w:pStyle w:val="BodyText"/>
        <w:spacing w:line="276" w:lineRule="auto" w:before="69"/>
        <w:ind w:left="917" w:right="195"/>
        <w:jc w:val="both"/>
      </w:pPr>
      <w:r>
        <w:rPr/>
        <w:t>I.-</w:t>
      </w:r>
      <w:r>
        <w:rPr>
          <w:spacing w:val="-5"/>
        </w:rPr>
        <w:t> </w:t>
      </w:r>
      <w:r>
        <w:rPr/>
        <w:t>Colaborar</w:t>
      </w:r>
      <w:r>
        <w:rPr>
          <w:spacing w:val="-5"/>
        </w:rPr>
        <w:t> </w:t>
      </w:r>
      <w:r>
        <w:rPr/>
        <w:t>en</w:t>
      </w:r>
      <w:r>
        <w:rPr>
          <w:spacing w:val="-6"/>
        </w:rPr>
        <w:t> </w:t>
      </w:r>
      <w:r>
        <w:rPr/>
        <w:t>todas</w:t>
      </w:r>
      <w:r>
        <w:rPr>
          <w:spacing w:val="-4"/>
        </w:rPr>
        <w:t> </w:t>
      </w:r>
      <w:r>
        <w:rPr/>
        <w:t>las</w:t>
      </w:r>
      <w:r>
        <w:rPr>
          <w:spacing w:val="-5"/>
        </w:rPr>
        <w:t> </w:t>
      </w:r>
      <w:r>
        <w:rPr/>
        <w:t>tareas</w:t>
      </w:r>
      <w:r>
        <w:rPr>
          <w:spacing w:val="-4"/>
        </w:rPr>
        <w:t> </w:t>
      </w:r>
      <w:r>
        <w:rPr/>
        <w:t>que</w:t>
      </w:r>
      <w:r>
        <w:rPr>
          <w:spacing w:val="-5"/>
        </w:rPr>
        <w:t> </w:t>
      </w:r>
      <w:r>
        <w:rPr/>
        <w:t>le</w:t>
      </w:r>
      <w:r>
        <w:rPr>
          <w:spacing w:val="-6"/>
        </w:rPr>
        <w:t> </w:t>
      </w:r>
      <w:r>
        <w:rPr/>
        <w:t>sean</w:t>
      </w:r>
      <w:r>
        <w:rPr>
          <w:spacing w:val="-6"/>
        </w:rPr>
        <w:t> </w:t>
      </w:r>
      <w:r>
        <w:rPr/>
        <w:t>asignadas</w:t>
      </w:r>
      <w:r>
        <w:rPr>
          <w:spacing w:val="-7"/>
        </w:rPr>
        <w:t> </w:t>
      </w:r>
      <w:r>
        <w:rPr/>
        <w:t>por</w:t>
      </w:r>
      <w:r>
        <w:rPr>
          <w:spacing w:val="-5"/>
        </w:rPr>
        <w:t> </w:t>
      </w:r>
      <w:r>
        <w:rPr/>
        <w:t>parte</w:t>
      </w:r>
      <w:r>
        <w:rPr>
          <w:spacing w:val="-6"/>
        </w:rPr>
        <w:t> </w:t>
      </w:r>
      <w:r>
        <w:rPr/>
        <w:t>de</w:t>
      </w:r>
      <w:r>
        <w:rPr>
          <w:spacing w:val="-6"/>
        </w:rPr>
        <w:t> </w:t>
      </w:r>
      <w:r>
        <w:rPr/>
        <w:t>la</w:t>
      </w:r>
      <w:r>
        <w:rPr>
          <w:spacing w:val="-4"/>
        </w:rPr>
        <w:t> </w:t>
      </w:r>
      <w:r>
        <w:rPr/>
        <w:t>Secretaria</w:t>
      </w:r>
      <w:r>
        <w:rPr>
          <w:spacing w:val="-6"/>
        </w:rPr>
        <w:t> </w:t>
      </w:r>
      <w:r>
        <w:rPr/>
        <w:t>de Seguridad</w:t>
      </w:r>
      <w:r>
        <w:rPr>
          <w:spacing w:val="-8"/>
        </w:rPr>
        <w:t> </w:t>
      </w:r>
      <w:r>
        <w:rPr/>
        <w:t>en</w:t>
      </w:r>
      <w:r>
        <w:rPr>
          <w:spacing w:val="-6"/>
        </w:rPr>
        <w:t> </w:t>
      </w:r>
      <w:r>
        <w:rPr/>
        <w:t>Relación</w:t>
      </w:r>
      <w:r>
        <w:rPr>
          <w:spacing w:val="-7"/>
        </w:rPr>
        <w:t> </w:t>
      </w:r>
      <w:r>
        <w:rPr/>
        <w:t>para</w:t>
      </w:r>
      <w:r>
        <w:rPr>
          <w:spacing w:val="-6"/>
        </w:rPr>
        <w:t> </w:t>
      </w:r>
      <w:r>
        <w:rPr/>
        <w:t>cumplimiento</w:t>
      </w:r>
      <w:r>
        <w:rPr>
          <w:spacing w:val="-8"/>
        </w:rPr>
        <w:t> </w:t>
      </w:r>
      <w:r>
        <w:rPr/>
        <w:t>de</w:t>
      </w:r>
      <w:r>
        <w:rPr>
          <w:spacing w:val="-8"/>
        </w:rPr>
        <w:t> </w:t>
      </w:r>
      <w:r>
        <w:rPr/>
        <w:t>este</w:t>
      </w:r>
      <w:r>
        <w:rPr>
          <w:spacing w:val="-5"/>
        </w:rPr>
        <w:t> </w:t>
      </w:r>
      <w:r>
        <w:rPr/>
        <w:t>reglamento</w:t>
      </w:r>
      <w:r>
        <w:rPr>
          <w:spacing w:val="-6"/>
        </w:rPr>
        <w:t> </w:t>
      </w:r>
      <w:r>
        <w:rPr/>
        <w:t>con</w:t>
      </w:r>
      <w:r>
        <w:rPr>
          <w:spacing w:val="-6"/>
        </w:rPr>
        <w:t> </w:t>
      </w:r>
      <w:r>
        <w:rPr/>
        <w:t>independencia</w:t>
      </w:r>
      <w:r>
        <w:rPr>
          <w:spacing w:val="-8"/>
        </w:rPr>
        <w:t> </w:t>
      </w:r>
      <w:r>
        <w:rPr/>
        <w:t>de sus tareas implícitas en otros ordenamientos;</w:t>
      </w:r>
    </w:p>
    <w:p>
      <w:pPr>
        <w:pStyle w:val="BodyText"/>
        <w:spacing w:line="276" w:lineRule="auto"/>
        <w:ind w:left="917" w:right="189"/>
        <w:jc w:val="both"/>
      </w:pPr>
      <w:r>
        <w:rPr/>
        <w:t>II.-</w:t>
      </w:r>
      <w:r>
        <w:rPr/>
        <w:t> Inspeccionar y vigilar que los establecimientos cumplan con todos los requerimientos establecidos en este Reglamento;</w:t>
      </w:r>
    </w:p>
    <w:p>
      <w:pPr>
        <w:pStyle w:val="BodyText"/>
        <w:spacing w:line="276" w:lineRule="auto"/>
        <w:ind w:left="917" w:right="198"/>
        <w:jc w:val="both"/>
      </w:pPr>
      <w:r>
        <w:rPr/>
        <w:t>III.- Aplicar las medidas correctivas, de seguridad y sanciones establecidas en este reglamento en caso de incumplimiento por parte de los establecimientos; y</w:t>
      </w:r>
    </w:p>
    <w:p>
      <w:pPr>
        <w:pStyle w:val="BodyText"/>
        <w:spacing w:line="276" w:lineRule="auto"/>
        <w:ind w:left="917" w:right="193"/>
        <w:jc w:val="both"/>
      </w:pPr>
      <w:r>
        <w:rPr/>
        <w:t>IV.-</w:t>
      </w:r>
      <w:r>
        <w:rPr/>
        <w:t> Presentar al</w:t>
      </w:r>
      <w:r>
        <w:rPr/>
        <w:t> Comité un informe trimestral que contenga los procedimientos y sanciones que se han llevado a cabo en contra de los establecimientos que han incumplido el presente Reglamento.</w:t>
      </w:r>
    </w:p>
    <w:p>
      <w:pPr>
        <w:pStyle w:val="BodyText"/>
      </w:pPr>
    </w:p>
    <w:p>
      <w:pPr>
        <w:pStyle w:val="BodyText"/>
      </w:pPr>
    </w:p>
    <w:p>
      <w:pPr>
        <w:pStyle w:val="BodyText"/>
        <w:spacing w:before="124"/>
      </w:pPr>
    </w:p>
    <w:p>
      <w:pPr>
        <w:pStyle w:val="Heading1"/>
        <w:ind w:left="1082" w:right="362"/>
      </w:pPr>
      <w:r>
        <w:rPr/>
        <w:t>CAPÍTULO</w:t>
      </w:r>
      <w:r>
        <w:rPr>
          <w:spacing w:val="-5"/>
        </w:rPr>
        <w:t> III</w:t>
      </w:r>
    </w:p>
    <w:p>
      <w:pPr>
        <w:spacing w:before="41"/>
        <w:ind w:left="1082" w:right="362"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COMITÉ</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VIGILANCIA</w:t>
      </w:r>
      <w:r>
        <w:rPr>
          <w:rFonts w:ascii="Arial" w:hAnsi="Arial"/>
          <w:b/>
          <w:spacing w:val="-7"/>
          <w:sz w:val="24"/>
        </w:rPr>
        <w:t> </w:t>
      </w:r>
      <w:r>
        <w:rPr>
          <w:rFonts w:ascii="Arial" w:hAnsi="Arial"/>
          <w:b/>
          <w:sz w:val="24"/>
        </w:rPr>
        <w:t>Y</w:t>
      </w:r>
      <w:r>
        <w:rPr>
          <w:rFonts w:ascii="Arial" w:hAnsi="Arial"/>
          <w:b/>
          <w:spacing w:val="-2"/>
          <w:sz w:val="24"/>
        </w:rPr>
        <w:t> SEGUIMIENTO</w:t>
      </w:r>
    </w:p>
    <w:p>
      <w:pPr>
        <w:pStyle w:val="BodyText"/>
        <w:spacing w:before="84"/>
        <w:rPr>
          <w:rFonts w:ascii="Arial"/>
          <w:b/>
        </w:rPr>
      </w:pPr>
    </w:p>
    <w:p>
      <w:pPr>
        <w:pStyle w:val="BodyText"/>
        <w:spacing w:line="276" w:lineRule="auto"/>
        <w:ind w:left="197" w:right="201"/>
        <w:jc w:val="both"/>
      </w:pPr>
      <w:r>
        <w:rPr>
          <w:rFonts w:ascii="Arial" w:hAnsi="Arial"/>
          <w:b/>
        </w:rPr>
        <w:t>Artículo 10.- </w:t>
      </w:r>
      <w:r>
        <w:rPr/>
        <w:t>Para efecto de dar seguimiento al cumplimiento de este Reglamento se crea el Comité de Vigilancia y Seguimiento, como órgano de vigilancia, consulta y opinión.</w:t>
      </w:r>
    </w:p>
    <w:p>
      <w:pPr>
        <w:pStyle w:val="BodyText"/>
        <w:spacing w:before="39"/>
      </w:pPr>
    </w:p>
    <w:p>
      <w:pPr>
        <w:spacing w:before="1"/>
        <w:ind w:left="197"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11.-</w:t>
      </w:r>
      <w:r>
        <w:rPr>
          <w:rFonts w:ascii="Arial" w:hAnsi="Arial"/>
          <w:b/>
          <w:spacing w:val="-3"/>
          <w:sz w:val="24"/>
        </w:rPr>
        <w:t> </w:t>
      </w:r>
      <w:r>
        <w:rPr>
          <w:sz w:val="24"/>
        </w:rPr>
        <w:t>El</w:t>
      </w:r>
      <w:r>
        <w:rPr>
          <w:spacing w:val="-2"/>
          <w:sz w:val="24"/>
        </w:rPr>
        <w:t> </w:t>
      </w:r>
      <w:r>
        <w:rPr>
          <w:sz w:val="24"/>
        </w:rPr>
        <w:t>Comité</w:t>
      </w:r>
      <w:r>
        <w:rPr>
          <w:spacing w:val="-2"/>
          <w:sz w:val="24"/>
        </w:rPr>
        <w:t> </w:t>
      </w:r>
      <w:r>
        <w:rPr>
          <w:sz w:val="24"/>
        </w:rPr>
        <w:t>tendrá</w:t>
      </w:r>
      <w:r>
        <w:rPr>
          <w:spacing w:val="-2"/>
          <w:sz w:val="24"/>
        </w:rPr>
        <w:t> </w:t>
      </w:r>
      <w:r>
        <w:rPr>
          <w:sz w:val="24"/>
        </w:rPr>
        <w:t>las</w:t>
      </w:r>
      <w:r>
        <w:rPr>
          <w:spacing w:val="-5"/>
          <w:sz w:val="24"/>
        </w:rPr>
        <w:t> </w:t>
      </w:r>
      <w:r>
        <w:rPr>
          <w:sz w:val="24"/>
        </w:rPr>
        <w:t>siguientes</w:t>
      </w:r>
      <w:r>
        <w:rPr>
          <w:spacing w:val="-5"/>
          <w:sz w:val="24"/>
        </w:rPr>
        <w:t> </w:t>
      </w:r>
      <w:r>
        <w:rPr>
          <w:spacing w:val="-2"/>
          <w:sz w:val="24"/>
        </w:rPr>
        <w:t>funciones:</w:t>
      </w:r>
    </w:p>
    <w:p>
      <w:pPr>
        <w:pStyle w:val="BodyText"/>
        <w:spacing w:before="43"/>
        <w:ind w:left="197"/>
        <w:jc w:val="both"/>
      </w:pPr>
      <w:r>
        <w:rPr/>
        <w:t>I.-</w:t>
      </w:r>
      <w:r>
        <w:rPr>
          <w:spacing w:val="-10"/>
        </w:rPr>
        <w:t> </w:t>
      </w:r>
      <w:r>
        <w:rPr/>
        <w:t>Vigilar</w:t>
      </w:r>
      <w:r>
        <w:rPr>
          <w:spacing w:val="-8"/>
        </w:rPr>
        <w:t> </w:t>
      </w:r>
      <w:r>
        <w:rPr/>
        <w:t>el</w:t>
      </w:r>
      <w:r>
        <w:rPr>
          <w:spacing w:val="-9"/>
        </w:rPr>
        <w:t> </w:t>
      </w:r>
      <w:r>
        <w:rPr/>
        <w:t>cabal</w:t>
      </w:r>
      <w:r>
        <w:rPr>
          <w:spacing w:val="-8"/>
        </w:rPr>
        <w:t> </w:t>
      </w:r>
      <w:r>
        <w:rPr/>
        <w:t>cumplimiento</w:t>
      </w:r>
      <w:r>
        <w:rPr>
          <w:spacing w:val="-9"/>
        </w:rPr>
        <w:t> </w:t>
      </w:r>
      <w:r>
        <w:rPr/>
        <w:t>de</w:t>
      </w:r>
      <w:r>
        <w:rPr>
          <w:spacing w:val="-5"/>
        </w:rPr>
        <w:t> </w:t>
      </w:r>
      <w:r>
        <w:rPr/>
        <w:t>este</w:t>
      </w:r>
      <w:r>
        <w:rPr>
          <w:spacing w:val="-8"/>
        </w:rPr>
        <w:t> </w:t>
      </w:r>
      <w:r>
        <w:rPr>
          <w:spacing w:val="-2"/>
        </w:rPr>
        <w:t>Reglamento;</w:t>
      </w:r>
    </w:p>
    <w:p>
      <w:pPr>
        <w:pStyle w:val="BodyText"/>
        <w:spacing w:line="276" w:lineRule="auto" w:before="41"/>
        <w:ind w:left="197" w:right="198"/>
        <w:jc w:val="both"/>
      </w:pPr>
      <w:r>
        <w:rPr/>
        <w:t>II.-</w:t>
      </w:r>
      <w:r>
        <w:rPr>
          <w:spacing w:val="-7"/>
        </w:rPr>
        <w:t> </w:t>
      </w:r>
      <w:r>
        <w:rPr/>
        <w:t>Emitir</w:t>
      </w:r>
      <w:r>
        <w:rPr>
          <w:spacing w:val="-8"/>
        </w:rPr>
        <w:t> </w:t>
      </w:r>
      <w:r>
        <w:rPr/>
        <w:t>opiniones</w:t>
      </w:r>
      <w:r>
        <w:rPr>
          <w:spacing w:val="-7"/>
        </w:rPr>
        <w:t> </w:t>
      </w:r>
      <w:r>
        <w:rPr/>
        <w:t>y</w:t>
      </w:r>
      <w:r>
        <w:rPr>
          <w:spacing w:val="-9"/>
        </w:rPr>
        <w:t> </w:t>
      </w:r>
      <w:r>
        <w:rPr/>
        <w:t>recomendaciones</w:t>
      </w:r>
      <w:r>
        <w:rPr>
          <w:spacing w:val="-7"/>
        </w:rPr>
        <w:t> </w:t>
      </w:r>
      <w:r>
        <w:rPr/>
        <w:t>con</w:t>
      </w:r>
      <w:r>
        <w:rPr>
          <w:spacing w:val="-8"/>
        </w:rPr>
        <w:t> </w:t>
      </w:r>
      <w:r>
        <w:rPr/>
        <w:t>el</w:t>
      </w:r>
      <w:r>
        <w:rPr>
          <w:spacing w:val="-7"/>
        </w:rPr>
        <w:t> </w:t>
      </w:r>
      <w:r>
        <w:rPr/>
        <w:t>fin</w:t>
      </w:r>
      <w:r>
        <w:rPr>
          <w:spacing w:val="-9"/>
        </w:rPr>
        <w:t> </w:t>
      </w:r>
      <w:r>
        <w:rPr/>
        <w:t>de</w:t>
      </w:r>
      <w:r>
        <w:rPr>
          <w:spacing w:val="-6"/>
        </w:rPr>
        <w:t> </w:t>
      </w:r>
      <w:r>
        <w:rPr/>
        <w:t>robustecer</w:t>
      </w:r>
      <w:r>
        <w:rPr>
          <w:spacing w:val="-7"/>
        </w:rPr>
        <w:t> </w:t>
      </w:r>
      <w:r>
        <w:rPr/>
        <w:t>los</w:t>
      </w:r>
      <w:r>
        <w:rPr>
          <w:spacing w:val="-6"/>
        </w:rPr>
        <w:t> </w:t>
      </w:r>
      <w:r>
        <w:rPr/>
        <w:t>protocolos</w:t>
      </w:r>
      <w:r>
        <w:rPr>
          <w:spacing w:val="-9"/>
        </w:rPr>
        <w:t> </w:t>
      </w:r>
      <w:r>
        <w:rPr/>
        <w:t>de</w:t>
      </w:r>
      <w:r>
        <w:rPr>
          <w:spacing w:val="-6"/>
        </w:rPr>
        <w:t> </w:t>
      </w:r>
      <w:r>
        <w:rPr/>
        <w:t>actuación establecido en este Reglamento;</w:t>
      </w:r>
    </w:p>
    <w:p>
      <w:pPr>
        <w:pStyle w:val="BodyText"/>
        <w:spacing w:line="276" w:lineRule="auto"/>
        <w:ind w:left="197" w:right="198"/>
        <w:jc w:val="both"/>
      </w:pPr>
      <w:r>
        <w:rPr/>
        <w:t>III.- Emitir opiniones y recomendaciones, cuando se le solicite alguna consulta referente a la normatividad establecida en este Reglamento, por parte de las autoridades y </w:t>
      </w:r>
      <w:r>
        <w:rPr>
          <w:spacing w:val="-2"/>
        </w:rPr>
        <w:t>establecimientos;</w:t>
      </w:r>
    </w:p>
    <w:p>
      <w:pPr>
        <w:pStyle w:val="BodyText"/>
        <w:spacing w:line="276" w:lineRule="auto"/>
        <w:ind w:left="197" w:right="198"/>
        <w:jc w:val="both"/>
      </w:pPr>
      <w:r>
        <w:rPr/>
        <w:t>IV.-</w:t>
      </w:r>
      <w:r>
        <w:rPr>
          <w:spacing w:val="-2"/>
        </w:rPr>
        <w:t> </w:t>
      </w:r>
      <w:r>
        <w:rPr/>
        <w:t>Proponer</w:t>
      </w:r>
      <w:r>
        <w:rPr>
          <w:spacing w:val="-4"/>
        </w:rPr>
        <w:t> </w:t>
      </w:r>
      <w:r>
        <w:rPr/>
        <w:t>a</w:t>
      </w:r>
      <w:r>
        <w:rPr>
          <w:spacing w:val="-1"/>
        </w:rPr>
        <w:t> </w:t>
      </w:r>
      <w:r>
        <w:rPr/>
        <w:t>las</w:t>
      </w:r>
      <w:r>
        <w:rPr>
          <w:spacing w:val="-1"/>
        </w:rPr>
        <w:t> </w:t>
      </w:r>
      <w:r>
        <w:rPr/>
        <w:t>autoridades</w:t>
      </w:r>
      <w:r>
        <w:rPr>
          <w:spacing w:val="-2"/>
        </w:rPr>
        <w:t> </w:t>
      </w:r>
      <w:r>
        <w:rPr/>
        <w:t>competentes</w:t>
      </w:r>
      <w:r>
        <w:rPr>
          <w:spacing w:val="-4"/>
        </w:rPr>
        <w:t> </w:t>
      </w:r>
      <w:r>
        <w:rPr/>
        <w:t>en</w:t>
      </w:r>
      <w:r>
        <w:rPr>
          <w:spacing w:val="-1"/>
        </w:rPr>
        <w:t> </w:t>
      </w:r>
      <w:r>
        <w:rPr/>
        <w:t>este</w:t>
      </w:r>
      <w:r>
        <w:rPr>
          <w:spacing w:val="-1"/>
        </w:rPr>
        <w:t> </w:t>
      </w:r>
      <w:r>
        <w:rPr/>
        <w:t>Reglamento, acciones</w:t>
      </w:r>
      <w:r>
        <w:rPr>
          <w:spacing w:val="-1"/>
        </w:rPr>
        <w:t> </w:t>
      </w:r>
      <w:r>
        <w:rPr/>
        <w:t>y</w:t>
      </w:r>
      <w:r>
        <w:rPr>
          <w:spacing w:val="-3"/>
        </w:rPr>
        <w:t> </w:t>
      </w:r>
      <w:r>
        <w:rPr/>
        <w:t>mecanismos con el fin de mejorar la seguridad para el cumplimiento de este Reglamento; y</w:t>
      </w:r>
    </w:p>
    <w:p>
      <w:pPr>
        <w:pStyle w:val="BodyText"/>
        <w:spacing w:line="276" w:lineRule="auto" w:before="1"/>
        <w:ind w:left="197" w:right="200"/>
        <w:jc w:val="both"/>
      </w:pPr>
      <w:r>
        <w:rPr/>
        <w:t>V.-</w:t>
      </w:r>
      <w:r>
        <w:rPr/>
        <w:t> Evaluar</w:t>
      </w:r>
      <w:r>
        <w:rPr/>
        <w:t> las</w:t>
      </w:r>
      <w:r>
        <w:rPr/>
        <w:t> funciones</w:t>
      </w:r>
      <w:r>
        <w:rPr/>
        <w:t> de</w:t>
      </w:r>
      <w:r>
        <w:rPr/>
        <w:t> las</w:t>
      </w:r>
      <w:r>
        <w:rPr/>
        <w:t> autoridades</w:t>
      </w:r>
      <w:r>
        <w:rPr/>
        <w:t> competentes</w:t>
      </w:r>
      <w:r>
        <w:rPr/>
        <w:t> en</w:t>
      </w:r>
      <w:r>
        <w:rPr/>
        <w:t> la</w:t>
      </w:r>
      <w:r>
        <w:rPr/>
        <w:t> ejecución</w:t>
      </w:r>
      <w:r>
        <w:rPr/>
        <w:t> de</w:t>
      </w:r>
      <w:r>
        <w:rPr/>
        <w:t> este </w:t>
      </w:r>
      <w:r>
        <w:rPr>
          <w:spacing w:val="-2"/>
        </w:rPr>
        <w:t>Reglamento.</w:t>
      </w:r>
    </w:p>
    <w:p>
      <w:pPr>
        <w:pStyle w:val="BodyText"/>
      </w:pPr>
    </w:p>
    <w:p>
      <w:pPr>
        <w:pStyle w:val="BodyText"/>
        <w:spacing w:before="83"/>
      </w:pPr>
    </w:p>
    <w:p>
      <w:pPr>
        <w:spacing w:before="0"/>
        <w:ind w:left="197"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12.-</w:t>
      </w:r>
      <w:r>
        <w:rPr>
          <w:rFonts w:ascii="Arial" w:hAnsi="Arial"/>
          <w:b/>
          <w:spacing w:val="-3"/>
          <w:sz w:val="24"/>
        </w:rPr>
        <w:t> </w:t>
      </w:r>
      <w:r>
        <w:rPr>
          <w:sz w:val="24"/>
        </w:rPr>
        <w:t>El</w:t>
      </w:r>
      <w:r>
        <w:rPr>
          <w:spacing w:val="-3"/>
          <w:sz w:val="24"/>
        </w:rPr>
        <w:t> </w:t>
      </w:r>
      <w:r>
        <w:rPr>
          <w:sz w:val="24"/>
        </w:rPr>
        <w:t>Comité</w:t>
      </w:r>
      <w:r>
        <w:rPr>
          <w:spacing w:val="-2"/>
          <w:sz w:val="24"/>
        </w:rPr>
        <w:t> </w:t>
      </w:r>
      <w:r>
        <w:rPr>
          <w:sz w:val="24"/>
        </w:rPr>
        <w:t>estará</w:t>
      </w:r>
      <w:r>
        <w:rPr>
          <w:spacing w:val="-2"/>
          <w:sz w:val="24"/>
        </w:rPr>
        <w:t> </w:t>
      </w:r>
      <w:r>
        <w:rPr>
          <w:sz w:val="24"/>
        </w:rPr>
        <w:t>Integrado</w:t>
      </w:r>
      <w:r>
        <w:rPr>
          <w:spacing w:val="-4"/>
          <w:sz w:val="24"/>
        </w:rPr>
        <w:t> por:</w:t>
      </w:r>
    </w:p>
    <w:p>
      <w:pPr>
        <w:pStyle w:val="BodyText"/>
        <w:spacing w:line="276" w:lineRule="auto" w:before="41"/>
        <w:ind w:left="197" w:right="3120"/>
      </w:pPr>
      <w:r>
        <w:rPr/>
        <w:t>I.-</w:t>
      </w:r>
      <w:r>
        <w:rPr>
          <w:spacing w:val="-6"/>
        </w:rPr>
        <w:t> </w:t>
      </w:r>
      <w:r>
        <w:rPr/>
        <w:t>El</w:t>
      </w:r>
      <w:r>
        <w:rPr>
          <w:spacing w:val="-5"/>
        </w:rPr>
        <w:t> </w:t>
      </w:r>
      <w:r>
        <w:rPr/>
        <w:t>Presidente</w:t>
      </w:r>
      <w:r>
        <w:rPr>
          <w:spacing w:val="-5"/>
        </w:rPr>
        <w:t> </w:t>
      </w:r>
      <w:r>
        <w:rPr/>
        <w:t>Municipal,</w:t>
      </w:r>
      <w:r>
        <w:rPr>
          <w:spacing w:val="-4"/>
        </w:rPr>
        <w:t> </w:t>
      </w:r>
      <w:r>
        <w:rPr/>
        <w:t>quien</w:t>
      </w:r>
      <w:r>
        <w:rPr>
          <w:spacing w:val="-4"/>
        </w:rPr>
        <w:t> </w:t>
      </w:r>
      <w:r>
        <w:rPr/>
        <w:t>será</w:t>
      </w:r>
      <w:r>
        <w:rPr>
          <w:spacing w:val="-4"/>
        </w:rPr>
        <w:t> </w:t>
      </w:r>
      <w:r>
        <w:rPr/>
        <w:t>el</w:t>
      </w:r>
      <w:r>
        <w:rPr>
          <w:spacing w:val="-7"/>
        </w:rPr>
        <w:t> </w:t>
      </w:r>
      <w:r>
        <w:rPr/>
        <w:t>presidente</w:t>
      </w:r>
      <w:r>
        <w:rPr>
          <w:spacing w:val="-4"/>
        </w:rPr>
        <w:t> </w:t>
      </w:r>
      <w:r>
        <w:rPr/>
        <w:t>del</w:t>
      </w:r>
      <w:r>
        <w:rPr>
          <w:spacing w:val="-4"/>
        </w:rPr>
        <w:t> </w:t>
      </w:r>
      <w:r>
        <w:rPr/>
        <w:t>Comité; II.- El Secretario de Ayuntamiento;</w:t>
      </w:r>
    </w:p>
    <w:p>
      <w:pPr>
        <w:pStyle w:val="BodyText"/>
        <w:spacing w:line="278" w:lineRule="auto"/>
        <w:ind w:left="197" w:right="6203"/>
      </w:pPr>
      <w:r>
        <w:rPr/>
        <w:t>III.- El Secretario de Seguridad; IV.-</w:t>
      </w:r>
      <w:r>
        <w:rPr>
          <w:spacing w:val="-10"/>
        </w:rPr>
        <w:t> </w:t>
      </w:r>
      <w:r>
        <w:rPr/>
        <w:t>El</w:t>
      </w:r>
      <w:r>
        <w:rPr>
          <w:spacing w:val="-9"/>
        </w:rPr>
        <w:t> </w:t>
      </w:r>
      <w:r>
        <w:rPr/>
        <w:t>Director</w:t>
      </w:r>
      <w:r>
        <w:rPr>
          <w:spacing w:val="-9"/>
        </w:rPr>
        <w:t> </w:t>
      </w:r>
      <w:r>
        <w:rPr/>
        <w:t>de</w:t>
      </w:r>
      <w:r>
        <w:rPr>
          <w:spacing w:val="-9"/>
        </w:rPr>
        <w:t> </w:t>
      </w:r>
      <w:r>
        <w:rPr/>
        <w:t>Protección</w:t>
      </w:r>
      <w:r>
        <w:rPr>
          <w:spacing w:val="-8"/>
        </w:rPr>
        <w:t> </w:t>
      </w:r>
      <w:r>
        <w:rPr/>
        <w:t>Civil;</w:t>
      </w:r>
    </w:p>
    <w:p>
      <w:pPr>
        <w:pStyle w:val="BodyText"/>
        <w:spacing w:after="0" w:line="278" w:lineRule="auto"/>
        <w:sectPr>
          <w:pgSz w:w="12240" w:h="15840"/>
          <w:pgMar w:header="744" w:footer="1856" w:top="1760" w:bottom="2060" w:left="1080" w:right="1080"/>
        </w:sectPr>
      </w:pPr>
    </w:p>
    <w:p>
      <w:pPr>
        <w:pStyle w:val="BodyText"/>
        <w:spacing w:line="276" w:lineRule="auto" w:before="69"/>
        <w:ind w:left="197"/>
      </w:pPr>
      <w:r>
        <w:rPr/>
        <w:t>V.-</w:t>
      </w:r>
      <w:r>
        <w:rPr>
          <w:spacing w:val="40"/>
        </w:rPr>
        <w:t> </w:t>
      </w:r>
      <w:r>
        <w:rPr/>
        <w:t>Dos</w:t>
      </w:r>
      <w:r>
        <w:rPr>
          <w:spacing w:val="40"/>
        </w:rPr>
        <w:t> </w:t>
      </w:r>
      <w:r>
        <w:rPr/>
        <w:t>Representantes</w:t>
      </w:r>
      <w:r>
        <w:rPr>
          <w:spacing w:val="40"/>
        </w:rPr>
        <w:t> </w:t>
      </w:r>
      <w:r>
        <w:rPr/>
        <w:t>de</w:t>
      </w:r>
      <w:r>
        <w:rPr>
          <w:spacing w:val="40"/>
        </w:rPr>
        <w:t> </w:t>
      </w:r>
      <w:r>
        <w:rPr/>
        <w:t>establecimientos</w:t>
      </w:r>
      <w:r>
        <w:rPr>
          <w:spacing w:val="40"/>
        </w:rPr>
        <w:t> </w:t>
      </w:r>
      <w:r>
        <w:rPr/>
        <w:t>tipo</w:t>
      </w:r>
      <w:r>
        <w:rPr>
          <w:spacing w:val="40"/>
        </w:rPr>
        <w:t> </w:t>
      </w:r>
      <w:r>
        <w:rPr/>
        <w:t>B</w:t>
      </w:r>
      <w:r>
        <w:rPr>
          <w:spacing w:val="40"/>
        </w:rPr>
        <w:t> </w:t>
      </w:r>
      <w:r>
        <w:rPr/>
        <w:t>(los</w:t>
      </w:r>
      <w:r>
        <w:rPr>
          <w:spacing w:val="40"/>
        </w:rPr>
        <w:t> </w:t>
      </w:r>
      <w:r>
        <w:rPr/>
        <w:t>que</w:t>
      </w:r>
      <w:r>
        <w:rPr>
          <w:spacing w:val="40"/>
        </w:rPr>
        <w:t> </w:t>
      </w:r>
      <w:r>
        <w:rPr/>
        <w:t>tengan</w:t>
      </w:r>
      <w:r>
        <w:rPr>
          <w:spacing w:val="40"/>
        </w:rPr>
        <w:t> </w:t>
      </w:r>
      <w:r>
        <w:rPr/>
        <w:t>mayor</w:t>
      </w:r>
      <w:r>
        <w:rPr>
          <w:spacing w:val="40"/>
        </w:rPr>
        <w:t> </w:t>
      </w:r>
      <w:r>
        <w:rPr/>
        <w:t>número</w:t>
      </w:r>
      <w:r>
        <w:rPr>
          <w:spacing w:val="40"/>
        </w:rPr>
        <w:t> </w:t>
      </w:r>
      <w:r>
        <w:rPr/>
        <w:t>de cajones de estacionamiento en el municipio);</w:t>
      </w:r>
    </w:p>
    <w:p>
      <w:pPr>
        <w:pStyle w:val="BodyText"/>
        <w:spacing w:line="278" w:lineRule="auto"/>
        <w:ind w:left="197"/>
      </w:pPr>
      <w:r>
        <w:rPr/>
        <w:t>VI.-</w:t>
      </w:r>
      <w:r>
        <w:rPr>
          <w:spacing w:val="40"/>
        </w:rPr>
        <w:t> </w:t>
      </w:r>
      <w:r>
        <w:rPr/>
        <w:t>Dos</w:t>
      </w:r>
      <w:r>
        <w:rPr>
          <w:spacing w:val="40"/>
        </w:rPr>
        <w:t> </w:t>
      </w:r>
      <w:r>
        <w:rPr/>
        <w:t>representantes</w:t>
      </w:r>
      <w:r>
        <w:rPr>
          <w:spacing w:val="40"/>
        </w:rPr>
        <w:t> </w:t>
      </w:r>
      <w:r>
        <w:rPr/>
        <w:t>de</w:t>
      </w:r>
      <w:r>
        <w:rPr>
          <w:spacing w:val="40"/>
        </w:rPr>
        <w:t> </w:t>
      </w:r>
      <w:r>
        <w:rPr/>
        <w:t>establecimientos</w:t>
      </w:r>
      <w:r>
        <w:rPr>
          <w:spacing w:val="40"/>
        </w:rPr>
        <w:t> </w:t>
      </w:r>
      <w:r>
        <w:rPr/>
        <w:t>tipo</w:t>
      </w:r>
      <w:r>
        <w:rPr>
          <w:spacing w:val="40"/>
        </w:rPr>
        <w:t> </w:t>
      </w:r>
      <w:r>
        <w:rPr/>
        <w:t>A</w:t>
      </w:r>
      <w:r>
        <w:rPr>
          <w:spacing w:val="40"/>
        </w:rPr>
        <w:t> </w:t>
      </w:r>
      <w:r>
        <w:rPr/>
        <w:t>(los</w:t>
      </w:r>
      <w:r>
        <w:rPr>
          <w:spacing w:val="40"/>
        </w:rPr>
        <w:t> </w:t>
      </w:r>
      <w:r>
        <w:rPr/>
        <w:t>que</w:t>
      </w:r>
      <w:r>
        <w:rPr>
          <w:spacing w:val="40"/>
        </w:rPr>
        <w:t> </w:t>
      </w:r>
      <w:r>
        <w:rPr/>
        <w:t>tengan</w:t>
      </w:r>
      <w:r>
        <w:rPr>
          <w:spacing w:val="40"/>
        </w:rPr>
        <w:t> </w:t>
      </w:r>
      <w:r>
        <w:rPr/>
        <w:t>mayor</w:t>
      </w:r>
      <w:r>
        <w:rPr>
          <w:spacing w:val="40"/>
        </w:rPr>
        <w:t> </w:t>
      </w:r>
      <w:r>
        <w:rPr/>
        <w:t>número</w:t>
      </w:r>
      <w:r>
        <w:rPr>
          <w:spacing w:val="40"/>
        </w:rPr>
        <w:t> </w:t>
      </w:r>
      <w:r>
        <w:rPr/>
        <w:t>de establecimientos en el municipio); y</w:t>
      </w:r>
    </w:p>
    <w:p>
      <w:pPr>
        <w:pStyle w:val="BodyText"/>
        <w:spacing w:line="272" w:lineRule="exact"/>
        <w:ind w:left="197"/>
      </w:pPr>
      <w:r>
        <w:rPr/>
        <w:t>VII.-</w:t>
      </w:r>
      <w:r>
        <w:rPr>
          <w:spacing w:val="-7"/>
        </w:rPr>
        <w:t> </w:t>
      </w:r>
      <w:r>
        <w:rPr/>
        <w:t>El</w:t>
      </w:r>
      <w:r>
        <w:rPr>
          <w:spacing w:val="-6"/>
        </w:rPr>
        <w:t> </w:t>
      </w:r>
      <w:r>
        <w:rPr/>
        <w:t>Presidente</w:t>
      </w:r>
      <w:r>
        <w:rPr>
          <w:spacing w:val="-7"/>
        </w:rPr>
        <w:t> </w:t>
      </w:r>
      <w:r>
        <w:rPr/>
        <w:t>de</w:t>
      </w:r>
      <w:r>
        <w:rPr>
          <w:spacing w:val="-6"/>
        </w:rPr>
        <w:t> </w:t>
      </w:r>
      <w:r>
        <w:rPr/>
        <w:t>la</w:t>
      </w:r>
      <w:r>
        <w:rPr>
          <w:spacing w:val="-6"/>
        </w:rPr>
        <w:t> </w:t>
      </w:r>
      <w:r>
        <w:rPr/>
        <w:t>Comisión</w:t>
      </w:r>
      <w:r>
        <w:rPr>
          <w:spacing w:val="-6"/>
        </w:rPr>
        <w:t> </w:t>
      </w:r>
      <w:r>
        <w:rPr/>
        <w:t>de</w:t>
      </w:r>
      <w:r>
        <w:rPr>
          <w:spacing w:val="-5"/>
        </w:rPr>
        <w:t> </w:t>
      </w:r>
      <w:r>
        <w:rPr/>
        <w:t>Seguridad</w:t>
      </w:r>
      <w:r>
        <w:rPr>
          <w:spacing w:val="-5"/>
        </w:rPr>
        <w:t> </w:t>
      </w:r>
      <w:r>
        <w:rPr/>
        <w:t>del</w:t>
      </w:r>
      <w:r>
        <w:rPr>
          <w:spacing w:val="-6"/>
        </w:rPr>
        <w:t> </w:t>
      </w:r>
      <w:r>
        <w:rPr>
          <w:spacing w:val="-2"/>
        </w:rPr>
        <w:t>Cabildo.</w:t>
      </w:r>
    </w:p>
    <w:p>
      <w:pPr>
        <w:pStyle w:val="BodyText"/>
      </w:pPr>
    </w:p>
    <w:p>
      <w:pPr>
        <w:pStyle w:val="BodyText"/>
        <w:spacing w:before="123"/>
      </w:pPr>
    </w:p>
    <w:p>
      <w:pPr>
        <w:pStyle w:val="Heading1"/>
        <w:ind w:left="1301"/>
      </w:pPr>
      <w:r>
        <w:rPr/>
        <w:t>CAPÍTULO</w:t>
      </w:r>
      <w:r>
        <w:rPr>
          <w:spacing w:val="-5"/>
        </w:rPr>
        <w:t> IV</w:t>
      </w:r>
    </w:p>
    <w:p>
      <w:pPr>
        <w:spacing w:before="41"/>
        <w:ind w:left="1299" w:right="219"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pacing w:val="-2"/>
          <w:sz w:val="24"/>
        </w:rPr>
        <w:t>COORDINACIÓN</w:t>
      </w:r>
    </w:p>
    <w:p>
      <w:pPr>
        <w:pStyle w:val="BodyText"/>
        <w:spacing w:before="82"/>
        <w:rPr>
          <w:rFonts w:ascii="Arial"/>
          <w:b/>
        </w:rPr>
      </w:pPr>
    </w:p>
    <w:p>
      <w:pPr>
        <w:pStyle w:val="BodyText"/>
        <w:spacing w:line="276" w:lineRule="auto"/>
        <w:ind w:left="197" w:right="194"/>
        <w:jc w:val="both"/>
      </w:pPr>
      <w:r>
        <w:rPr>
          <w:rFonts w:ascii="Arial" w:hAnsi="Arial"/>
          <w:b/>
        </w:rPr>
        <w:t>Artículo 13.-</w:t>
      </w:r>
      <w:r>
        <w:rPr>
          <w:rFonts w:ascii="Arial" w:hAnsi="Arial"/>
          <w:b/>
          <w:spacing w:val="-1"/>
        </w:rPr>
        <w:t> </w:t>
      </w:r>
      <w:r>
        <w:rPr/>
        <w:t>La</w:t>
      </w:r>
      <w:r>
        <w:rPr>
          <w:spacing w:val="-3"/>
        </w:rPr>
        <w:t> </w:t>
      </w:r>
      <w:r>
        <w:rPr/>
        <w:t>Secretaría de</w:t>
      </w:r>
      <w:r>
        <w:rPr>
          <w:spacing w:val="-3"/>
        </w:rPr>
        <w:t> </w:t>
      </w:r>
      <w:r>
        <w:rPr/>
        <w:t>Seguridad</w:t>
      </w:r>
      <w:r>
        <w:rPr>
          <w:spacing w:val="-2"/>
        </w:rPr>
        <w:t> </w:t>
      </w:r>
      <w:r>
        <w:rPr/>
        <w:t>será la encargada</w:t>
      </w:r>
      <w:r>
        <w:rPr>
          <w:spacing w:val="-2"/>
        </w:rPr>
        <w:t> </w:t>
      </w:r>
      <w:r>
        <w:rPr/>
        <w:t>de</w:t>
      </w:r>
      <w:r>
        <w:rPr>
          <w:spacing w:val="-2"/>
        </w:rPr>
        <w:t> </w:t>
      </w:r>
      <w:r>
        <w:rPr/>
        <w:t>coordinar</w:t>
      </w:r>
      <w:r>
        <w:rPr>
          <w:spacing w:val="-2"/>
        </w:rPr>
        <w:t> </w:t>
      </w:r>
      <w:r>
        <w:rPr/>
        <w:t>los protocolos</w:t>
      </w:r>
      <w:r>
        <w:rPr>
          <w:spacing w:val="-1"/>
        </w:rPr>
        <w:t> </w:t>
      </w:r>
      <w:r>
        <w:rPr/>
        <w:t>de actuación</w:t>
      </w:r>
      <w:r>
        <w:rPr>
          <w:spacing w:val="-6"/>
        </w:rPr>
        <w:t> </w:t>
      </w:r>
      <w:r>
        <w:rPr/>
        <w:t>derivados</w:t>
      </w:r>
      <w:r>
        <w:rPr>
          <w:spacing w:val="-4"/>
        </w:rPr>
        <w:t> </w:t>
      </w:r>
      <w:r>
        <w:rPr/>
        <w:t>del</w:t>
      </w:r>
      <w:r>
        <w:rPr>
          <w:spacing w:val="-5"/>
        </w:rPr>
        <w:t> </w:t>
      </w:r>
      <w:r>
        <w:rPr/>
        <w:t>Programa</w:t>
      </w:r>
      <w:r>
        <w:rPr>
          <w:spacing w:val="-6"/>
        </w:rPr>
        <w:t> </w:t>
      </w:r>
      <w:r>
        <w:rPr/>
        <w:t>Estatal</w:t>
      </w:r>
      <w:r>
        <w:rPr>
          <w:spacing w:val="-7"/>
        </w:rPr>
        <w:t> </w:t>
      </w:r>
      <w:r>
        <w:rPr/>
        <w:t>de</w:t>
      </w:r>
      <w:r>
        <w:rPr>
          <w:spacing w:val="-6"/>
        </w:rPr>
        <w:t> </w:t>
      </w:r>
      <w:r>
        <w:rPr/>
        <w:t>Alerta</w:t>
      </w:r>
      <w:r>
        <w:rPr>
          <w:spacing w:val="-6"/>
        </w:rPr>
        <w:t> </w:t>
      </w:r>
      <w:r>
        <w:rPr/>
        <w:t>AMBER</w:t>
      </w:r>
      <w:r>
        <w:rPr>
          <w:spacing w:val="-5"/>
        </w:rPr>
        <w:t> </w:t>
      </w:r>
      <w:r>
        <w:rPr/>
        <w:t>y</w:t>
      </w:r>
      <w:r>
        <w:rPr>
          <w:spacing w:val="-7"/>
        </w:rPr>
        <w:t> </w:t>
      </w:r>
      <w:r>
        <w:rPr/>
        <w:t>el</w:t>
      </w:r>
      <w:r>
        <w:rPr>
          <w:spacing w:val="-5"/>
        </w:rPr>
        <w:t> </w:t>
      </w:r>
      <w:r>
        <w:rPr/>
        <w:t>Código</w:t>
      </w:r>
      <w:r>
        <w:rPr>
          <w:spacing w:val="-4"/>
        </w:rPr>
        <w:t> </w:t>
      </w:r>
      <w:r>
        <w:rPr/>
        <w:t>Adam,</w:t>
      </w:r>
      <w:r>
        <w:rPr>
          <w:spacing w:val="-6"/>
        </w:rPr>
        <w:t> </w:t>
      </w:r>
      <w:r>
        <w:rPr/>
        <w:t>para</w:t>
      </w:r>
      <w:r>
        <w:rPr>
          <w:spacing w:val="-7"/>
        </w:rPr>
        <w:t> </w:t>
      </w:r>
      <w:r>
        <w:rPr/>
        <w:t>lo</w:t>
      </w:r>
      <w:r>
        <w:rPr>
          <w:spacing w:val="-4"/>
        </w:rPr>
        <w:t> </w:t>
      </w:r>
      <w:r>
        <w:rPr/>
        <w:t>cual se</w:t>
      </w:r>
      <w:r>
        <w:rPr>
          <w:spacing w:val="-3"/>
        </w:rPr>
        <w:t> </w:t>
      </w:r>
      <w:r>
        <w:rPr/>
        <w:t>auxiliará</w:t>
      </w:r>
      <w:r>
        <w:rPr>
          <w:spacing w:val="-3"/>
        </w:rPr>
        <w:t> </w:t>
      </w:r>
      <w:r>
        <w:rPr/>
        <w:t>de</w:t>
      </w:r>
      <w:r>
        <w:rPr>
          <w:spacing w:val="-3"/>
        </w:rPr>
        <w:t> </w:t>
      </w:r>
      <w:r>
        <w:rPr/>
        <w:t>las</w:t>
      </w:r>
      <w:r>
        <w:rPr>
          <w:spacing w:val="-5"/>
        </w:rPr>
        <w:t> </w:t>
      </w:r>
      <w:r>
        <w:rPr/>
        <w:t>dependencias</w:t>
      </w:r>
      <w:r>
        <w:rPr>
          <w:spacing w:val="-3"/>
        </w:rPr>
        <w:t> </w:t>
      </w:r>
      <w:r>
        <w:rPr/>
        <w:t>competentes</w:t>
      </w:r>
      <w:r>
        <w:rPr>
          <w:spacing w:val="-3"/>
        </w:rPr>
        <w:t> </w:t>
      </w:r>
      <w:r>
        <w:rPr/>
        <w:t>del</w:t>
      </w:r>
      <w:r>
        <w:rPr>
          <w:spacing w:val="-3"/>
        </w:rPr>
        <w:t> </w:t>
      </w:r>
      <w:r>
        <w:rPr/>
        <w:t>Gobierno</w:t>
      </w:r>
      <w:r>
        <w:rPr>
          <w:spacing w:val="-5"/>
        </w:rPr>
        <w:t> </w:t>
      </w:r>
      <w:r>
        <w:rPr/>
        <w:t>municipal</w:t>
      </w:r>
      <w:r>
        <w:rPr>
          <w:spacing w:val="-3"/>
        </w:rPr>
        <w:t> </w:t>
      </w:r>
      <w:r>
        <w:rPr/>
        <w:t>para</w:t>
      </w:r>
      <w:r>
        <w:rPr>
          <w:spacing w:val="-5"/>
        </w:rPr>
        <w:t> </w:t>
      </w:r>
      <w:r>
        <w:rPr/>
        <w:t>efecto</w:t>
      </w:r>
      <w:r>
        <w:rPr>
          <w:spacing w:val="-3"/>
        </w:rPr>
        <w:t> </w:t>
      </w:r>
      <w:r>
        <w:rPr/>
        <w:t>de</w:t>
      </w:r>
      <w:r>
        <w:rPr>
          <w:spacing w:val="-3"/>
        </w:rPr>
        <w:t> </w:t>
      </w:r>
      <w:r>
        <w:rPr/>
        <w:t>llevar a cabo de manera óptima y expedita su ejecución.</w:t>
      </w:r>
    </w:p>
    <w:p>
      <w:pPr>
        <w:pStyle w:val="BodyText"/>
        <w:spacing w:before="41"/>
      </w:pPr>
    </w:p>
    <w:p>
      <w:pPr>
        <w:pStyle w:val="BodyText"/>
        <w:spacing w:line="276" w:lineRule="auto"/>
        <w:ind w:left="197" w:right="198"/>
        <w:jc w:val="both"/>
      </w:pPr>
      <w:r>
        <w:rPr>
          <w:rFonts w:ascii="Arial" w:hAnsi="Arial"/>
          <w:b/>
          <w:spacing w:val="-2"/>
        </w:rPr>
        <w:t>Artículo</w:t>
      </w:r>
      <w:r>
        <w:rPr>
          <w:rFonts w:ascii="Arial" w:hAnsi="Arial"/>
          <w:b/>
          <w:spacing w:val="-7"/>
        </w:rPr>
        <w:t> </w:t>
      </w:r>
      <w:r>
        <w:rPr>
          <w:rFonts w:ascii="Arial" w:hAnsi="Arial"/>
          <w:b/>
          <w:spacing w:val="-2"/>
        </w:rPr>
        <w:t>14.-</w:t>
      </w:r>
      <w:r>
        <w:rPr>
          <w:rFonts w:ascii="Arial" w:hAnsi="Arial"/>
          <w:b/>
          <w:spacing w:val="-8"/>
        </w:rPr>
        <w:t> </w:t>
      </w:r>
      <w:r>
        <w:rPr>
          <w:spacing w:val="-2"/>
        </w:rPr>
        <w:t>La</w:t>
      </w:r>
      <w:r>
        <w:rPr>
          <w:spacing w:val="-7"/>
        </w:rPr>
        <w:t> </w:t>
      </w:r>
      <w:r>
        <w:rPr>
          <w:spacing w:val="-2"/>
        </w:rPr>
        <w:t>Secretaría</w:t>
      </w:r>
      <w:r>
        <w:rPr>
          <w:spacing w:val="-7"/>
        </w:rPr>
        <w:t> </w:t>
      </w:r>
      <w:r>
        <w:rPr>
          <w:spacing w:val="-2"/>
        </w:rPr>
        <w:t>de</w:t>
      </w:r>
      <w:r>
        <w:rPr>
          <w:spacing w:val="-7"/>
        </w:rPr>
        <w:t> </w:t>
      </w:r>
      <w:r>
        <w:rPr>
          <w:spacing w:val="-2"/>
        </w:rPr>
        <w:t>Seguridad</w:t>
      </w:r>
      <w:r>
        <w:rPr>
          <w:spacing w:val="-7"/>
        </w:rPr>
        <w:t> </w:t>
      </w:r>
      <w:r>
        <w:rPr>
          <w:spacing w:val="-2"/>
        </w:rPr>
        <w:t>Municipal,</w:t>
      </w:r>
      <w:r>
        <w:rPr>
          <w:spacing w:val="-8"/>
        </w:rPr>
        <w:t> </w:t>
      </w:r>
      <w:r>
        <w:rPr>
          <w:spacing w:val="-2"/>
        </w:rPr>
        <w:t>deberá</w:t>
      </w:r>
      <w:r>
        <w:rPr>
          <w:spacing w:val="-10"/>
        </w:rPr>
        <w:t> </w:t>
      </w:r>
      <w:r>
        <w:rPr>
          <w:spacing w:val="-2"/>
        </w:rPr>
        <w:t>de</w:t>
      </w:r>
      <w:r>
        <w:rPr>
          <w:spacing w:val="-9"/>
        </w:rPr>
        <w:t> </w:t>
      </w:r>
      <w:r>
        <w:rPr>
          <w:spacing w:val="-2"/>
        </w:rPr>
        <w:t>atender</w:t>
      </w:r>
      <w:r>
        <w:rPr>
          <w:spacing w:val="-8"/>
        </w:rPr>
        <w:t> </w:t>
      </w:r>
      <w:r>
        <w:rPr>
          <w:spacing w:val="-2"/>
        </w:rPr>
        <w:t>de</w:t>
      </w:r>
      <w:r>
        <w:rPr>
          <w:spacing w:val="-9"/>
        </w:rPr>
        <w:t> </w:t>
      </w:r>
      <w:r>
        <w:rPr>
          <w:spacing w:val="-2"/>
        </w:rPr>
        <w:t>manera</w:t>
      </w:r>
      <w:r>
        <w:rPr>
          <w:spacing w:val="-8"/>
        </w:rPr>
        <w:t> </w:t>
      </w:r>
      <w:r>
        <w:rPr>
          <w:spacing w:val="-2"/>
        </w:rPr>
        <w:t>inmediata </w:t>
      </w:r>
      <w:r>
        <w:rPr/>
        <w:t>todas aquellas solicitudes o reportes ciudadanos relativo a la presunción de sustracción, desaparición o extravió de menores y deberá a su vez activar los protocolos de actuación correspondientes, a su vez, comunicará a las autoridades competentes, con el objeto de llevar a cabo la búsqueda, localización o recuperación de un menor, en base a los mecanismos que se desprendan del Programa Estatal de Alerta AMBER y Código Ambar.</w:t>
      </w:r>
    </w:p>
    <w:p>
      <w:pPr>
        <w:pStyle w:val="BodyText"/>
        <w:spacing w:before="43"/>
      </w:pPr>
    </w:p>
    <w:p>
      <w:pPr>
        <w:pStyle w:val="BodyText"/>
        <w:spacing w:line="276" w:lineRule="auto"/>
        <w:ind w:left="197" w:right="198"/>
        <w:jc w:val="both"/>
      </w:pPr>
      <w:r>
        <w:rPr>
          <w:rFonts w:ascii="Arial" w:hAnsi="Arial"/>
          <w:b/>
        </w:rPr>
        <w:t>Artículo 15.- </w:t>
      </w:r>
      <w:r>
        <w:rPr/>
        <w:t>Para efecto de brindar atención psicológica a las personas afectadas, la Secretaría de Seguridad canalizará el caso al área correspondiente para efecto del debido seguimiento y apoyo.</w:t>
      </w:r>
    </w:p>
    <w:p>
      <w:pPr>
        <w:pStyle w:val="BodyText"/>
        <w:spacing w:before="41"/>
      </w:pPr>
    </w:p>
    <w:p>
      <w:pPr>
        <w:pStyle w:val="Heading1"/>
      </w:pPr>
      <w:r>
        <w:rPr/>
        <w:t>CAPÍTULO</w:t>
      </w:r>
      <w:r>
        <w:rPr>
          <w:spacing w:val="-5"/>
        </w:rPr>
        <w:t> </w:t>
      </w:r>
      <w:r>
        <w:rPr>
          <w:spacing w:val="-10"/>
        </w:rPr>
        <w:t>V</w:t>
      </w:r>
    </w:p>
    <w:p>
      <w:pPr>
        <w:spacing w:line="278" w:lineRule="auto" w:before="41"/>
        <w:ind w:left="218" w:right="219" w:firstLine="0"/>
        <w:jc w:val="center"/>
        <w:rPr>
          <w:rFonts w:ascii="Arial"/>
          <w:b/>
          <w:sz w:val="24"/>
        </w:rPr>
      </w:pPr>
      <w:r>
        <w:rPr>
          <w:rFonts w:ascii="Arial"/>
          <w:b/>
          <w:sz w:val="24"/>
        </w:rPr>
        <w:t>DE</w:t>
      </w:r>
      <w:r>
        <w:rPr>
          <w:rFonts w:ascii="Arial"/>
          <w:b/>
          <w:spacing w:val="-6"/>
          <w:sz w:val="24"/>
        </w:rPr>
        <w:t> </w:t>
      </w:r>
      <w:r>
        <w:rPr>
          <w:rFonts w:ascii="Arial"/>
          <w:b/>
          <w:sz w:val="24"/>
        </w:rPr>
        <w:t>LOS</w:t>
      </w:r>
      <w:r>
        <w:rPr>
          <w:rFonts w:ascii="Arial"/>
          <w:b/>
          <w:spacing w:val="-6"/>
          <w:sz w:val="24"/>
        </w:rPr>
        <w:t> </w:t>
      </w:r>
      <w:r>
        <w:rPr>
          <w:rFonts w:ascii="Arial"/>
          <w:b/>
          <w:sz w:val="24"/>
        </w:rPr>
        <w:t>REQUERIMIENTOS</w:t>
      </w:r>
      <w:r>
        <w:rPr>
          <w:rFonts w:ascii="Arial"/>
          <w:b/>
          <w:spacing w:val="-5"/>
          <w:sz w:val="24"/>
        </w:rPr>
        <w:t> </w:t>
      </w:r>
      <w:r>
        <w:rPr>
          <w:rFonts w:ascii="Arial"/>
          <w:b/>
          <w:sz w:val="24"/>
        </w:rPr>
        <w:t>DE</w:t>
      </w:r>
      <w:r>
        <w:rPr>
          <w:rFonts w:ascii="Arial"/>
          <w:b/>
          <w:spacing w:val="-6"/>
          <w:sz w:val="24"/>
        </w:rPr>
        <w:t> </w:t>
      </w:r>
      <w:r>
        <w:rPr>
          <w:rFonts w:ascii="Arial"/>
          <w:b/>
          <w:sz w:val="24"/>
        </w:rPr>
        <w:t>SEGURIDAD</w:t>
      </w:r>
      <w:r>
        <w:rPr>
          <w:rFonts w:ascii="Arial"/>
          <w:b/>
          <w:spacing w:val="-5"/>
          <w:sz w:val="24"/>
        </w:rPr>
        <w:t> </w:t>
      </w:r>
      <w:r>
        <w:rPr>
          <w:rFonts w:ascii="Arial"/>
          <w:b/>
          <w:sz w:val="24"/>
        </w:rPr>
        <w:t>QUE</w:t>
      </w:r>
      <w:r>
        <w:rPr>
          <w:rFonts w:ascii="Arial"/>
          <w:b/>
          <w:spacing w:val="-6"/>
          <w:sz w:val="24"/>
        </w:rPr>
        <w:t> </w:t>
      </w:r>
      <w:r>
        <w:rPr>
          <w:rFonts w:ascii="Arial"/>
          <w:b/>
          <w:sz w:val="24"/>
        </w:rPr>
        <w:t>DEBEN</w:t>
      </w:r>
      <w:r>
        <w:rPr>
          <w:rFonts w:ascii="Arial"/>
          <w:b/>
          <w:spacing w:val="-6"/>
          <w:sz w:val="24"/>
        </w:rPr>
        <w:t> </w:t>
      </w:r>
      <w:r>
        <w:rPr>
          <w:rFonts w:ascii="Arial"/>
          <w:b/>
          <w:sz w:val="24"/>
        </w:rPr>
        <w:t>CUMPLIR</w:t>
      </w:r>
      <w:r>
        <w:rPr>
          <w:rFonts w:ascii="Arial"/>
          <w:b/>
          <w:spacing w:val="-6"/>
          <w:sz w:val="24"/>
        </w:rPr>
        <w:t> </w:t>
      </w:r>
      <w:r>
        <w:rPr>
          <w:rFonts w:ascii="Arial"/>
          <w:b/>
          <w:sz w:val="24"/>
        </w:rPr>
        <w:t>LOS </w:t>
      </w:r>
      <w:r>
        <w:rPr>
          <w:rFonts w:ascii="Arial"/>
          <w:b/>
          <w:spacing w:val="-2"/>
          <w:sz w:val="24"/>
        </w:rPr>
        <w:t>ESTABLECIMIENTOS</w:t>
      </w:r>
    </w:p>
    <w:p>
      <w:pPr>
        <w:pStyle w:val="BodyText"/>
        <w:rPr>
          <w:rFonts w:ascii="Arial"/>
          <w:b/>
        </w:rPr>
      </w:pPr>
    </w:p>
    <w:p>
      <w:pPr>
        <w:pStyle w:val="BodyText"/>
        <w:spacing w:before="77"/>
        <w:rPr>
          <w:rFonts w:ascii="Arial"/>
          <w:b/>
        </w:rPr>
      </w:pPr>
    </w:p>
    <w:p>
      <w:pPr>
        <w:pStyle w:val="BodyText"/>
        <w:spacing w:line="276" w:lineRule="auto" w:before="1"/>
        <w:ind w:left="197" w:right="191"/>
        <w:jc w:val="both"/>
      </w:pPr>
      <w:r>
        <w:rPr>
          <w:rFonts w:ascii="Arial" w:hAnsi="Arial"/>
          <w:b/>
        </w:rPr>
        <w:t>Artículo 16.- </w:t>
      </w:r>
      <w:r>
        <w:rPr/>
        <w:t>Todos los establecimientos deberán contar con cámaras de seguridad de vigilancia</w:t>
      </w:r>
      <w:r>
        <w:rPr>
          <w:spacing w:val="-4"/>
        </w:rPr>
        <w:t> </w:t>
      </w:r>
      <w:r>
        <w:rPr/>
        <w:t>las</w:t>
      </w:r>
      <w:r>
        <w:rPr>
          <w:spacing w:val="-4"/>
        </w:rPr>
        <w:t> </w:t>
      </w:r>
      <w:r>
        <w:rPr/>
        <w:t>24</w:t>
      </w:r>
      <w:r>
        <w:rPr>
          <w:spacing w:val="-6"/>
        </w:rPr>
        <w:t> </w:t>
      </w:r>
      <w:r>
        <w:rPr/>
        <w:t>horas</w:t>
      </w:r>
      <w:r>
        <w:rPr>
          <w:spacing w:val="-9"/>
        </w:rPr>
        <w:t> </w:t>
      </w:r>
      <w:r>
        <w:rPr/>
        <w:t>del</w:t>
      </w:r>
      <w:r>
        <w:rPr>
          <w:spacing w:val="-7"/>
        </w:rPr>
        <w:t> </w:t>
      </w:r>
      <w:r>
        <w:rPr/>
        <w:t>día,</w:t>
      </w:r>
      <w:r>
        <w:rPr>
          <w:spacing w:val="-4"/>
        </w:rPr>
        <w:t> </w:t>
      </w:r>
      <w:r>
        <w:rPr/>
        <w:t>las</w:t>
      </w:r>
      <w:r>
        <w:rPr>
          <w:spacing w:val="-6"/>
        </w:rPr>
        <w:t> </w:t>
      </w:r>
      <w:r>
        <w:rPr/>
        <w:t>mismas</w:t>
      </w:r>
      <w:r>
        <w:rPr>
          <w:spacing w:val="-7"/>
        </w:rPr>
        <w:t> </w:t>
      </w:r>
      <w:r>
        <w:rPr/>
        <w:t>deberán</w:t>
      </w:r>
      <w:r>
        <w:rPr>
          <w:spacing w:val="-6"/>
        </w:rPr>
        <w:t> </w:t>
      </w:r>
      <w:r>
        <w:rPr/>
        <w:t>estar</w:t>
      </w:r>
      <w:r>
        <w:rPr>
          <w:spacing w:val="-5"/>
        </w:rPr>
        <w:t> </w:t>
      </w:r>
      <w:r>
        <w:rPr/>
        <w:t>orientadas</w:t>
      </w:r>
      <w:r>
        <w:rPr>
          <w:spacing w:val="-7"/>
        </w:rPr>
        <w:t> </w:t>
      </w:r>
      <w:r>
        <w:rPr/>
        <w:t>a</w:t>
      </w:r>
      <w:r>
        <w:rPr>
          <w:spacing w:val="-6"/>
        </w:rPr>
        <w:t> </w:t>
      </w:r>
      <w:r>
        <w:rPr/>
        <w:t>cubrir</w:t>
      </w:r>
      <w:r>
        <w:rPr>
          <w:spacing w:val="-5"/>
        </w:rPr>
        <w:t> </w:t>
      </w:r>
      <w:r>
        <w:rPr/>
        <w:t>los</w:t>
      </w:r>
      <w:r>
        <w:rPr>
          <w:spacing w:val="-6"/>
        </w:rPr>
        <w:t> </w:t>
      </w:r>
      <w:r>
        <w:rPr/>
        <w:t>accesos</w:t>
      </w:r>
      <w:r>
        <w:rPr>
          <w:spacing w:val="-7"/>
        </w:rPr>
        <w:t> </w:t>
      </w:r>
      <w:r>
        <w:rPr/>
        <w:t>de entradas y salidas, también deberán cubrir el espacio que comprende su estacionamiento, para tal efecto, se establece 2 tipos de vigilancias con cámaras de seguridad según los cajones de estacionamientos con los que cuenten:</w:t>
      </w:r>
    </w:p>
    <w:p>
      <w:pPr>
        <w:pStyle w:val="BodyText"/>
        <w:spacing w:before="2"/>
        <w:ind w:left="197"/>
        <w:jc w:val="both"/>
      </w:pPr>
      <w:r>
        <w:rPr>
          <w:rFonts w:ascii="Arial"/>
          <w:b/>
        </w:rPr>
        <w:t>I.-</w:t>
      </w:r>
      <w:r>
        <w:rPr>
          <w:rFonts w:ascii="Arial"/>
          <w:b/>
          <w:spacing w:val="-6"/>
        </w:rPr>
        <w:t> </w:t>
      </w:r>
      <w:r>
        <w:rPr>
          <w:rFonts w:ascii="Arial"/>
          <w:b/>
        </w:rPr>
        <w:t>Tipo A</w:t>
      </w:r>
      <w:r>
        <w:rPr/>
        <w:t>,</w:t>
      </w:r>
      <w:r>
        <w:rPr>
          <w:spacing w:val="-2"/>
        </w:rPr>
        <w:t> </w:t>
      </w:r>
      <w:r>
        <w:rPr/>
        <w:t>los</w:t>
      </w:r>
      <w:r>
        <w:rPr>
          <w:spacing w:val="-2"/>
        </w:rPr>
        <w:t> </w:t>
      </w:r>
      <w:r>
        <w:rPr/>
        <w:t>que</w:t>
      </w:r>
      <w:r>
        <w:rPr>
          <w:spacing w:val="-2"/>
        </w:rPr>
        <w:t> </w:t>
      </w:r>
      <w:r>
        <w:rPr/>
        <w:t>cuenten</w:t>
      </w:r>
      <w:r>
        <w:rPr>
          <w:spacing w:val="-4"/>
        </w:rPr>
        <w:t> </w:t>
      </w:r>
      <w:r>
        <w:rPr/>
        <w:t>con</w:t>
      </w:r>
      <w:r>
        <w:rPr>
          <w:spacing w:val="-4"/>
        </w:rPr>
        <w:t> </w:t>
      </w:r>
      <w:r>
        <w:rPr/>
        <w:t>1</w:t>
      </w:r>
      <w:r>
        <w:rPr>
          <w:spacing w:val="-3"/>
        </w:rPr>
        <w:t> </w:t>
      </w:r>
      <w:r>
        <w:rPr/>
        <w:t>hasta</w:t>
      </w:r>
      <w:r>
        <w:rPr>
          <w:spacing w:val="-3"/>
        </w:rPr>
        <w:t> </w:t>
      </w:r>
      <w:r>
        <w:rPr/>
        <w:t>10</w:t>
      </w:r>
      <w:r>
        <w:rPr>
          <w:spacing w:val="-4"/>
        </w:rPr>
        <w:t> </w:t>
      </w:r>
      <w:r>
        <w:rPr/>
        <w:t>cajones</w:t>
      </w:r>
      <w:r>
        <w:rPr>
          <w:spacing w:val="-4"/>
        </w:rPr>
        <w:t> </w:t>
      </w:r>
      <w:r>
        <w:rPr/>
        <w:t>de</w:t>
      </w:r>
      <w:r>
        <w:rPr>
          <w:spacing w:val="-2"/>
        </w:rPr>
        <w:t> </w:t>
      </w:r>
      <w:r>
        <w:rPr/>
        <w:t>estacionamiento;</w:t>
      </w:r>
      <w:r>
        <w:rPr>
          <w:spacing w:val="5"/>
        </w:rPr>
        <w:t> </w:t>
      </w:r>
      <w:r>
        <w:rPr>
          <w:spacing w:val="-10"/>
        </w:rPr>
        <w:t>y</w:t>
      </w:r>
    </w:p>
    <w:p>
      <w:pPr>
        <w:pStyle w:val="BodyText"/>
        <w:spacing w:after="0"/>
        <w:jc w:val="both"/>
        <w:sectPr>
          <w:pgSz w:w="12240" w:h="15840"/>
          <w:pgMar w:header="744" w:footer="1856" w:top="1760" w:bottom="2060" w:left="1080" w:right="1080"/>
        </w:sectPr>
      </w:pPr>
    </w:p>
    <w:p>
      <w:pPr>
        <w:pStyle w:val="BodyText"/>
        <w:spacing w:before="69"/>
        <w:ind w:left="197"/>
        <w:jc w:val="both"/>
      </w:pPr>
      <w:r>
        <w:rPr>
          <w:rFonts w:ascii="Arial" w:hAnsi="Arial"/>
          <w:b/>
        </w:rPr>
        <w:t>II.-</w:t>
      </w:r>
      <w:r>
        <w:rPr>
          <w:rFonts w:ascii="Arial" w:hAnsi="Arial"/>
          <w:b/>
          <w:spacing w:val="-2"/>
        </w:rPr>
        <w:t> </w:t>
      </w:r>
      <w:r>
        <w:rPr>
          <w:rFonts w:ascii="Arial" w:hAnsi="Arial"/>
          <w:b/>
        </w:rPr>
        <w:t>Tipo</w:t>
      </w:r>
      <w:r>
        <w:rPr>
          <w:rFonts w:ascii="Arial" w:hAnsi="Arial"/>
          <w:b/>
          <w:spacing w:val="-1"/>
        </w:rPr>
        <w:t> </w:t>
      </w:r>
      <w:r>
        <w:rPr>
          <w:rFonts w:ascii="Arial" w:hAnsi="Arial"/>
          <w:b/>
        </w:rPr>
        <w:t>B</w:t>
      </w:r>
      <w:r>
        <w:rPr/>
        <w:t>,</w:t>
      </w:r>
      <w:r>
        <w:rPr>
          <w:spacing w:val="-1"/>
        </w:rPr>
        <w:t> </w:t>
      </w:r>
      <w:r>
        <w:rPr/>
        <w:t>los</w:t>
      </w:r>
      <w:r>
        <w:rPr>
          <w:spacing w:val="-1"/>
        </w:rPr>
        <w:t> </w:t>
      </w:r>
      <w:r>
        <w:rPr/>
        <w:t>que</w:t>
      </w:r>
      <w:r>
        <w:rPr>
          <w:spacing w:val="-3"/>
        </w:rPr>
        <w:t> </w:t>
      </w:r>
      <w:r>
        <w:rPr/>
        <w:t>cuenten</w:t>
      </w:r>
      <w:r>
        <w:rPr>
          <w:spacing w:val="-3"/>
        </w:rPr>
        <w:t> </w:t>
      </w:r>
      <w:r>
        <w:rPr/>
        <w:t>con</w:t>
      </w:r>
      <w:r>
        <w:rPr>
          <w:spacing w:val="-3"/>
        </w:rPr>
        <w:t> </w:t>
      </w:r>
      <w:r>
        <w:rPr/>
        <w:t>11</w:t>
      </w:r>
      <w:r>
        <w:rPr>
          <w:spacing w:val="-3"/>
        </w:rPr>
        <w:t> </w:t>
      </w:r>
      <w:r>
        <w:rPr/>
        <w:t>o</w:t>
      </w:r>
      <w:r>
        <w:rPr>
          <w:spacing w:val="-1"/>
        </w:rPr>
        <w:t> </w:t>
      </w:r>
      <w:r>
        <w:rPr/>
        <w:t>más</w:t>
      </w:r>
      <w:r>
        <w:rPr>
          <w:spacing w:val="-1"/>
        </w:rPr>
        <w:t> </w:t>
      </w:r>
      <w:r>
        <w:rPr/>
        <w:t>cajones</w:t>
      </w:r>
      <w:r>
        <w:rPr>
          <w:spacing w:val="-3"/>
        </w:rPr>
        <w:t> </w:t>
      </w:r>
      <w:r>
        <w:rPr/>
        <w:t>de</w:t>
      </w:r>
      <w:r>
        <w:rPr>
          <w:spacing w:val="-3"/>
        </w:rPr>
        <w:t> </w:t>
      </w:r>
      <w:r>
        <w:rPr>
          <w:spacing w:val="-2"/>
        </w:rPr>
        <w:t>estacionamiento.</w:t>
      </w:r>
    </w:p>
    <w:p>
      <w:pPr>
        <w:pStyle w:val="BodyText"/>
        <w:spacing w:before="81"/>
      </w:pPr>
    </w:p>
    <w:p>
      <w:pPr>
        <w:pStyle w:val="BodyText"/>
        <w:spacing w:line="276" w:lineRule="auto"/>
        <w:ind w:left="197" w:right="198"/>
        <w:jc w:val="both"/>
      </w:pPr>
      <w:r>
        <w:rPr>
          <w:rFonts w:ascii="Arial" w:hAnsi="Arial"/>
          <w:b/>
        </w:rPr>
        <w:t>Artículo</w:t>
      </w:r>
      <w:r>
        <w:rPr>
          <w:rFonts w:ascii="Arial" w:hAnsi="Arial"/>
          <w:b/>
          <w:spacing w:val="-14"/>
        </w:rPr>
        <w:t> </w:t>
      </w:r>
      <w:r>
        <w:rPr>
          <w:rFonts w:ascii="Arial" w:hAnsi="Arial"/>
          <w:b/>
        </w:rPr>
        <w:t>17.-</w:t>
      </w:r>
      <w:r>
        <w:rPr>
          <w:rFonts w:ascii="Arial" w:hAnsi="Arial"/>
          <w:b/>
          <w:spacing w:val="-14"/>
        </w:rPr>
        <w:t> </w:t>
      </w:r>
      <w:r>
        <w:rPr/>
        <w:t>Los</w:t>
      </w:r>
      <w:r>
        <w:rPr>
          <w:spacing w:val="-14"/>
        </w:rPr>
        <w:t> </w:t>
      </w:r>
      <w:r>
        <w:rPr/>
        <w:t>establecimientos</w:t>
      </w:r>
      <w:r>
        <w:rPr>
          <w:spacing w:val="-16"/>
        </w:rPr>
        <w:t> </w:t>
      </w:r>
      <w:r>
        <w:rPr/>
        <w:t>tipo</w:t>
      </w:r>
      <w:r>
        <w:rPr>
          <w:spacing w:val="-13"/>
        </w:rPr>
        <w:t> </w:t>
      </w:r>
      <w:r>
        <w:rPr/>
        <w:t>A,</w:t>
      </w:r>
      <w:r>
        <w:rPr>
          <w:spacing w:val="-13"/>
        </w:rPr>
        <w:t> </w:t>
      </w:r>
      <w:r>
        <w:rPr/>
        <w:t>deberán</w:t>
      </w:r>
      <w:r>
        <w:rPr>
          <w:spacing w:val="-13"/>
        </w:rPr>
        <w:t> </w:t>
      </w:r>
      <w:r>
        <w:rPr/>
        <w:t>colocar</w:t>
      </w:r>
      <w:r>
        <w:rPr>
          <w:spacing w:val="-14"/>
        </w:rPr>
        <w:t> </w:t>
      </w:r>
      <w:r>
        <w:rPr/>
        <w:t>cámaras</w:t>
      </w:r>
      <w:r>
        <w:rPr>
          <w:spacing w:val="-16"/>
        </w:rPr>
        <w:t> </w:t>
      </w:r>
      <w:r>
        <w:rPr/>
        <w:t>de</w:t>
      </w:r>
      <w:r>
        <w:rPr>
          <w:spacing w:val="-13"/>
        </w:rPr>
        <w:t> </w:t>
      </w:r>
      <w:r>
        <w:rPr/>
        <w:t>vigilancia</w:t>
      </w:r>
      <w:r>
        <w:rPr>
          <w:spacing w:val="-13"/>
        </w:rPr>
        <w:t> </w:t>
      </w:r>
      <w:r>
        <w:rPr/>
        <w:t>orientadas a</w:t>
      </w:r>
      <w:r>
        <w:rPr>
          <w:spacing w:val="-7"/>
        </w:rPr>
        <w:t> </w:t>
      </w:r>
      <w:r>
        <w:rPr/>
        <w:t>cubrir</w:t>
      </w:r>
      <w:r>
        <w:rPr>
          <w:spacing w:val="-8"/>
        </w:rPr>
        <w:t> </w:t>
      </w:r>
      <w:r>
        <w:rPr/>
        <w:t>los</w:t>
      </w:r>
      <w:r>
        <w:rPr>
          <w:spacing w:val="-9"/>
        </w:rPr>
        <w:t> </w:t>
      </w:r>
      <w:r>
        <w:rPr/>
        <w:t>accesos</w:t>
      </w:r>
      <w:r>
        <w:rPr>
          <w:spacing w:val="-9"/>
        </w:rPr>
        <w:t> </w:t>
      </w:r>
      <w:r>
        <w:rPr/>
        <w:t>de</w:t>
      </w:r>
      <w:r>
        <w:rPr>
          <w:spacing w:val="-9"/>
        </w:rPr>
        <w:t> </w:t>
      </w:r>
      <w:r>
        <w:rPr/>
        <w:t>entradas</w:t>
      </w:r>
      <w:r>
        <w:rPr>
          <w:spacing w:val="-8"/>
        </w:rPr>
        <w:t> </w:t>
      </w:r>
      <w:r>
        <w:rPr/>
        <w:t>y</w:t>
      </w:r>
      <w:r>
        <w:rPr>
          <w:spacing w:val="-9"/>
        </w:rPr>
        <w:t> </w:t>
      </w:r>
      <w:r>
        <w:rPr/>
        <w:t>salidas,</w:t>
      </w:r>
      <w:r>
        <w:rPr>
          <w:spacing w:val="-9"/>
        </w:rPr>
        <w:t> </w:t>
      </w:r>
      <w:r>
        <w:rPr/>
        <w:t>así</w:t>
      </w:r>
      <w:r>
        <w:rPr>
          <w:spacing w:val="-9"/>
        </w:rPr>
        <w:t> </w:t>
      </w:r>
      <w:r>
        <w:rPr/>
        <w:t>también</w:t>
      </w:r>
      <w:r>
        <w:rPr>
          <w:spacing w:val="-9"/>
        </w:rPr>
        <w:t> </w:t>
      </w:r>
      <w:r>
        <w:rPr/>
        <w:t>deberán</w:t>
      </w:r>
      <w:r>
        <w:rPr>
          <w:spacing w:val="-7"/>
        </w:rPr>
        <w:t> </w:t>
      </w:r>
      <w:r>
        <w:rPr/>
        <w:t>cubrir</w:t>
      </w:r>
      <w:r>
        <w:rPr>
          <w:spacing w:val="-8"/>
        </w:rPr>
        <w:t> </w:t>
      </w:r>
      <w:r>
        <w:rPr/>
        <w:t>el</w:t>
      </w:r>
      <w:r>
        <w:rPr>
          <w:spacing w:val="-8"/>
        </w:rPr>
        <w:t> </w:t>
      </w:r>
      <w:r>
        <w:rPr/>
        <w:t>espacio</w:t>
      </w:r>
      <w:r>
        <w:rPr>
          <w:spacing w:val="-7"/>
        </w:rPr>
        <w:t> </w:t>
      </w:r>
      <w:r>
        <w:rPr/>
        <w:t>total</w:t>
      </w:r>
      <w:r>
        <w:rPr>
          <w:spacing w:val="-8"/>
        </w:rPr>
        <w:t> </w:t>
      </w:r>
      <w:r>
        <w:rPr/>
        <w:t>de</w:t>
      </w:r>
      <w:r>
        <w:rPr>
          <w:spacing w:val="-7"/>
        </w:rPr>
        <w:t> </w:t>
      </w:r>
      <w:r>
        <w:rPr/>
        <w:t>su estacionamiento las 24 horas del día, con una duración de archivo o memoria que no sea menor a 7 días consecutivos e ininterrumpidos.</w:t>
      </w:r>
    </w:p>
    <w:p>
      <w:pPr>
        <w:pStyle w:val="BodyText"/>
        <w:spacing w:before="43"/>
      </w:pPr>
    </w:p>
    <w:p>
      <w:pPr>
        <w:pStyle w:val="BodyText"/>
        <w:spacing w:line="276" w:lineRule="auto" w:before="1"/>
        <w:ind w:left="197" w:right="193"/>
        <w:jc w:val="both"/>
      </w:pPr>
      <w:r>
        <w:rPr>
          <w:rFonts w:ascii="Arial" w:hAnsi="Arial"/>
          <w:b/>
        </w:rPr>
        <w:t>Artículo</w:t>
      </w:r>
      <w:r>
        <w:rPr>
          <w:rFonts w:ascii="Arial" w:hAnsi="Arial"/>
          <w:b/>
          <w:spacing w:val="-13"/>
        </w:rPr>
        <w:t> </w:t>
      </w:r>
      <w:r>
        <w:rPr>
          <w:rFonts w:ascii="Arial" w:hAnsi="Arial"/>
          <w:b/>
        </w:rPr>
        <w:t>18.-</w:t>
      </w:r>
      <w:r>
        <w:rPr>
          <w:rFonts w:ascii="Arial" w:hAnsi="Arial"/>
          <w:b/>
          <w:spacing w:val="-13"/>
        </w:rPr>
        <w:t> </w:t>
      </w:r>
      <w:r>
        <w:rPr/>
        <w:t>Los</w:t>
      </w:r>
      <w:r>
        <w:rPr>
          <w:spacing w:val="-13"/>
        </w:rPr>
        <w:t> </w:t>
      </w:r>
      <w:r>
        <w:rPr/>
        <w:t>establecimientos</w:t>
      </w:r>
      <w:r>
        <w:rPr>
          <w:spacing w:val="-15"/>
        </w:rPr>
        <w:t> </w:t>
      </w:r>
      <w:r>
        <w:rPr/>
        <w:t>tipo</w:t>
      </w:r>
      <w:r>
        <w:rPr>
          <w:spacing w:val="-13"/>
        </w:rPr>
        <w:t> </w:t>
      </w:r>
      <w:r>
        <w:rPr/>
        <w:t>B,</w:t>
      </w:r>
      <w:r>
        <w:rPr>
          <w:spacing w:val="-13"/>
        </w:rPr>
        <w:t> </w:t>
      </w:r>
      <w:r>
        <w:rPr/>
        <w:t>deberán</w:t>
      </w:r>
      <w:r>
        <w:rPr>
          <w:spacing w:val="-13"/>
        </w:rPr>
        <w:t> </w:t>
      </w:r>
      <w:r>
        <w:rPr/>
        <w:t>colocar</w:t>
      </w:r>
      <w:r>
        <w:rPr>
          <w:spacing w:val="-13"/>
        </w:rPr>
        <w:t> </w:t>
      </w:r>
      <w:r>
        <w:rPr/>
        <w:t>cámaras</w:t>
      </w:r>
      <w:r>
        <w:rPr>
          <w:spacing w:val="-15"/>
        </w:rPr>
        <w:t> </w:t>
      </w:r>
      <w:r>
        <w:rPr/>
        <w:t>de</w:t>
      </w:r>
      <w:r>
        <w:rPr>
          <w:spacing w:val="-13"/>
        </w:rPr>
        <w:t> </w:t>
      </w:r>
      <w:r>
        <w:rPr/>
        <w:t>vigilancia</w:t>
      </w:r>
      <w:r>
        <w:rPr>
          <w:spacing w:val="-13"/>
        </w:rPr>
        <w:t> </w:t>
      </w:r>
      <w:r>
        <w:rPr/>
        <w:t>orientadas a</w:t>
      </w:r>
      <w:r>
        <w:rPr>
          <w:spacing w:val="-6"/>
        </w:rPr>
        <w:t> </w:t>
      </w:r>
      <w:r>
        <w:rPr/>
        <w:t>cubrir</w:t>
      </w:r>
      <w:r>
        <w:rPr>
          <w:spacing w:val="-7"/>
        </w:rPr>
        <w:t> </w:t>
      </w:r>
      <w:r>
        <w:rPr/>
        <w:t>los</w:t>
      </w:r>
      <w:r>
        <w:rPr>
          <w:spacing w:val="-9"/>
        </w:rPr>
        <w:t> </w:t>
      </w:r>
      <w:r>
        <w:rPr/>
        <w:t>accesos</w:t>
      </w:r>
      <w:r>
        <w:rPr>
          <w:spacing w:val="-9"/>
        </w:rPr>
        <w:t> </w:t>
      </w:r>
      <w:r>
        <w:rPr/>
        <w:t>de</w:t>
      </w:r>
      <w:r>
        <w:rPr>
          <w:spacing w:val="-8"/>
        </w:rPr>
        <w:t> </w:t>
      </w:r>
      <w:r>
        <w:rPr/>
        <w:t>entradas</w:t>
      </w:r>
      <w:r>
        <w:rPr>
          <w:spacing w:val="-7"/>
        </w:rPr>
        <w:t> </w:t>
      </w:r>
      <w:r>
        <w:rPr/>
        <w:t>y</w:t>
      </w:r>
      <w:r>
        <w:rPr>
          <w:spacing w:val="-9"/>
        </w:rPr>
        <w:t> </w:t>
      </w:r>
      <w:r>
        <w:rPr/>
        <w:t>salidas,</w:t>
      </w:r>
      <w:r>
        <w:rPr>
          <w:spacing w:val="-9"/>
        </w:rPr>
        <w:t> </w:t>
      </w:r>
      <w:r>
        <w:rPr/>
        <w:t>así</w:t>
      </w:r>
      <w:r>
        <w:rPr>
          <w:spacing w:val="-9"/>
        </w:rPr>
        <w:t> </w:t>
      </w:r>
      <w:r>
        <w:rPr/>
        <w:t>también</w:t>
      </w:r>
      <w:r>
        <w:rPr>
          <w:spacing w:val="-8"/>
        </w:rPr>
        <w:t> </w:t>
      </w:r>
      <w:r>
        <w:rPr/>
        <w:t>deberán</w:t>
      </w:r>
      <w:r>
        <w:rPr>
          <w:spacing w:val="-6"/>
        </w:rPr>
        <w:t> </w:t>
      </w:r>
      <w:r>
        <w:rPr/>
        <w:t>cubrir</w:t>
      </w:r>
      <w:r>
        <w:rPr>
          <w:spacing w:val="-7"/>
        </w:rPr>
        <w:t> </w:t>
      </w:r>
      <w:r>
        <w:rPr/>
        <w:t>el</w:t>
      </w:r>
      <w:r>
        <w:rPr>
          <w:spacing w:val="-7"/>
        </w:rPr>
        <w:t> </w:t>
      </w:r>
      <w:r>
        <w:rPr/>
        <w:t>espacio</w:t>
      </w:r>
      <w:r>
        <w:rPr>
          <w:spacing w:val="-6"/>
        </w:rPr>
        <w:t> </w:t>
      </w:r>
      <w:r>
        <w:rPr/>
        <w:t>total</w:t>
      </w:r>
      <w:r>
        <w:rPr>
          <w:spacing w:val="-7"/>
        </w:rPr>
        <w:t> </w:t>
      </w:r>
      <w:r>
        <w:rPr/>
        <w:t>de</w:t>
      </w:r>
      <w:r>
        <w:rPr>
          <w:spacing w:val="-6"/>
        </w:rPr>
        <w:t> </w:t>
      </w:r>
      <w:r>
        <w:rPr/>
        <w:t>su estacionamiento, además deberán colocar cámaras de vigilancia en el interior del establecimiento orientadas a los accesos de entradas y salidas las 24 horas del día, con independencia de las</w:t>
      </w:r>
      <w:r>
        <w:rPr>
          <w:spacing w:val="40"/>
        </w:rPr>
        <w:t> </w:t>
      </w:r>
      <w:r>
        <w:rPr/>
        <w:t>cámaras que de acuerdo a su política de seguridad se coloquen, estas deben contar con una duración de archivo o memoria que no sea menor a 7 días consecutivos e ininterrumpidos.</w:t>
      </w:r>
    </w:p>
    <w:p>
      <w:pPr>
        <w:pStyle w:val="BodyText"/>
        <w:spacing w:line="276" w:lineRule="auto"/>
        <w:ind w:left="197" w:right="203"/>
        <w:jc w:val="both"/>
      </w:pPr>
      <w:r>
        <w:rPr/>
        <w:t>Las cantidades de cámaras requeridas, serán de acuerdo a la proporción necesaria para cubrir los espacios establecidos en este Reglamento, según sea el caso.</w:t>
      </w:r>
    </w:p>
    <w:p>
      <w:pPr>
        <w:pStyle w:val="BodyText"/>
        <w:spacing w:before="40"/>
      </w:pPr>
    </w:p>
    <w:p>
      <w:pPr>
        <w:pStyle w:val="BodyText"/>
        <w:spacing w:line="276" w:lineRule="auto" w:before="1"/>
        <w:ind w:left="197" w:right="198"/>
        <w:jc w:val="both"/>
      </w:pPr>
      <w:r>
        <w:rPr>
          <w:rFonts w:ascii="Arial" w:hAnsi="Arial"/>
          <w:b/>
        </w:rPr>
        <w:t>Artículo 19.- </w:t>
      </w:r>
      <w:r>
        <w:rPr/>
        <w:t>La Dirección de Protección Civil podrá requerir la instalación de cámaras de seguridad cuando previo dictamen de estudio y análisis de las instalaciones del establecimiento, sean necesarias.</w:t>
      </w:r>
    </w:p>
    <w:p>
      <w:pPr>
        <w:pStyle w:val="BodyText"/>
        <w:spacing w:before="41"/>
      </w:pPr>
    </w:p>
    <w:p>
      <w:pPr>
        <w:pStyle w:val="Heading1"/>
        <w:spacing w:before="1"/>
        <w:ind w:left="222"/>
      </w:pPr>
      <w:r>
        <w:rPr/>
        <w:t>CAPÍTULO</w:t>
      </w:r>
      <w:r>
        <w:rPr>
          <w:spacing w:val="-5"/>
        </w:rPr>
        <w:t> VI</w:t>
      </w:r>
    </w:p>
    <w:p>
      <w:pPr>
        <w:spacing w:before="40"/>
        <w:ind w:left="218" w:right="219"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LOS CONVENIOS</w:t>
      </w:r>
      <w:r>
        <w:rPr>
          <w:rFonts w:ascii="Arial" w:hAnsi="Arial"/>
          <w:b/>
          <w:spacing w:val="-3"/>
          <w:sz w:val="24"/>
        </w:rPr>
        <w:t> </w:t>
      </w:r>
      <w:r>
        <w:rPr>
          <w:rFonts w:ascii="Arial" w:hAnsi="Arial"/>
          <w:b/>
          <w:sz w:val="24"/>
        </w:rPr>
        <w:t>DE </w:t>
      </w:r>
      <w:r>
        <w:rPr>
          <w:rFonts w:ascii="Arial" w:hAnsi="Arial"/>
          <w:b/>
          <w:spacing w:val="-2"/>
          <w:sz w:val="24"/>
        </w:rPr>
        <w:t>COLABORACIÓN</w:t>
      </w:r>
    </w:p>
    <w:p>
      <w:pPr>
        <w:pStyle w:val="BodyText"/>
        <w:rPr>
          <w:rFonts w:ascii="Arial"/>
          <w:b/>
        </w:rPr>
      </w:pPr>
    </w:p>
    <w:p>
      <w:pPr>
        <w:pStyle w:val="BodyText"/>
        <w:spacing w:before="125"/>
        <w:rPr>
          <w:rFonts w:ascii="Arial"/>
          <w:b/>
        </w:rPr>
      </w:pPr>
    </w:p>
    <w:p>
      <w:pPr>
        <w:pStyle w:val="BodyText"/>
        <w:spacing w:line="276" w:lineRule="auto"/>
        <w:ind w:left="197" w:right="199"/>
        <w:jc w:val="both"/>
      </w:pPr>
      <w:r>
        <w:rPr>
          <w:rFonts w:ascii="Arial" w:hAnsi="Arial"/>
          <w:b/>
        </w:rPr>
        <w:t>Artículo 20</w:t>
      </w:r>
      <w:r>
        <w:rPr/>
        <w:t>.- El Titular del Ayuntamiento expedirá las invitaciones a los establecimientos para efecto de suscribir los convenios de colaboración, los cuales deberán suscribirse por los propietarios o representantes legales acreditados y las autoridades que establece este </w:t>
      </w:r>
      <w:r>
        <w:rPr>
          <w:spacing w:val="-2"/>
        </w:rPr>
        <w:t>Reglamento.</w:t>
      </w:r>
    </w:p>
    <w:p>
      <w:pPr>
        <w:pStyle w:val="BodyText"/>
        <w:spacing w:before="41"/>
      </w:pPr>
    </w:p>
    <w:p>
      <w:pPr>
        <w:pStyle w:val="BodyText"/>
        <w:spacing w:line="276" w:lineRule="auto"/>
        <w:ind w:left="197" w:right="196"/>
        <w:jc w:val="both"/>
      </w:pPr>
      <w:r>
        <w:rPr>
          <w:rFonts w:ascii="Arial" w:hAnsi="Arial"/>
          <w:b/>
        </w:rPr>
        <w:t>Artículo</w:t>
      </w:r>
      <w:r>
        <w:rPr>
          <w:rFonts w:ascii="Arial" w:hAnsi="Arial"/>
          <w:b/>
          <w:spacing w:val="-5"/>
        </w:rPr>
        <w:t> </w:t>
      </w:r>
      <w:r>
        <w:rPr>
          <w:rFonts w:ascii="Arial" w:hAnsi="Arial"/>
          <w:b/>
        </w:rPr>
        <w:t>21.-</w:t>
      </w:r>
      <w:r>
        <w:rPr>
          <w:rFonts w:ascii="Arial" w:hAnsi="Arial"/>
          <w:b/>
          <w:spacing w:val="-6"/>
        </w:rPr>
        <w:t> </w:t>
      </w:r>
      <w:r>
        <w:rPr/>
        <w:t>La</w:t>
      </w:r>
      <w:r>
        <w:rPr>
          <w:spacing w:val="-5"/>
        </w:rPr>
        <w:t> </w:t>
      </w:r>
      <w:r>
        <w:rPr/>
        <w:t>suscrición</w:t>
      </w:r>
      <w:r>
        <w:rPr>
          <w:spacing w:val="-4"/>
        </w:rPr>
        <w:t> </w:t>
      </w:r>
      <w:r>
        <w:rPr/>
        <w:t>del</w:t>
      </w:r>
      <w:r>
        <w:rPr>
          <w:spacing w:val="-6"/>
        </w:rPr>
        <w:t> </w:t>
      </w:r>
      <w:r>
        <w:rPr/>
        <w:t>convenio</w:t>
      </w:r>
      <w:r>
        <w:rPr>
          <w:spacing w:val="-5"/>
        </w:rPr>
        <w:t> </w:t>
      </w:r>
      <w:r>
        <w:rPr/>
        <w:t>es</w:t>
      </w:r>
      <w:r>
        <w:rPr>
          <w:spacing w:val="-5"/>
        </w:rPr>
        <w:t> </w:t>
      </w:r>
      <w:r>
        <w:rPr/>
        <w:t>vinculante,</w:t>
      </w:r>
      <w:r>
        <w:rPr>
          <w:spacing w:val="-5"/>
        </w:rPr>
        <w:t> </w:t>
      </w:r>
      <w:r>
        <w:rPr/>
        <w:t>la</w:t>
      </w:r>
      <w:r>
        <w:rPr>
          <w:spacing w:val="-7"/>
        </w:rPr>
        <w:t> </w:t>
      </w:r>
      <w:r>
        <w:rPr/>
        <w:t>omisión</w:t>
      </w:r>
      <w:r>
        <w:rPr>
          <w:spacing w:val="-5"/>
        </w:rPr>
        <w:t> </w:t>
      </w:r>
      <w:r>
        <w:rPr/>
        <w:t>será</w:t>
      </w:r>
      <w:r>
        <w:rPr>
          <w:spacing w:val="-5"/>
        </w:rPr>
        <w:t> </w:t>
      </w:r>
      <w:r>
        <w:rPr/>
        <w:t>sancionada</w:t>
      </w:r>
      <w:r>
        <w:rPr>
          <w:spacing w:val="-7"/>
        </w:rPr>
        <w:t> </w:t>
      </w:r>
      <w:r>
        <w:rPr/>
        <w:t>por</w:t>
      </w:r>
      <w:r>
        <w:rPr>
          <w:spacing w:val="-6"/>
        </w:rPr>
        <w:t> </w:t>
      </w:r>
      <w:r>
        <w:rPr/>
        <w:t>este </w:t>
      </w:r>
      <w:r>
        <w:rPr>
          <w:spacing w:val="-2"/>
        </w:rPr>
        <w:t>Reglamento.</w:t>
      </w:r>
    </w:p>
    <w:p>
      <w:pPr>
        <w:pStyle w:val="BodyText"/>
        <w:spacing w:before="43"/>
      </w:pPr>
    </w:p>
    <w:p>
      <w:pPr>
        <w:pStyle w:val="BodyText"/>
        <w:spacing w:line="276" w:lineRule="auto"/>
        <w:ind w:left="197"/>
      </w:pPr>
      <w:r>
        <w:rPr>
          <w:rFonts w:ascii="Arial" w:hAnsi="Arial"/>
          <w:b/>
        </w:rPr>
        <w:t>Artículo</w:t>
      </w:r>
      <w:r>
        <w:rPr>
          <w:rFonts w:ascii="Arial" w:hAnsi="Arial"/>
          <w:b/>
          <w:spacing w:val="33"/>
        </w:rPr>
        <w:t> </w:t>
      </w:r>
      <w:r>
        <w:rPr>
          <w:rFonts w:ascii="Arial" w:hAnsi="Arial"/>
          <w:b/>
        </w:rPr>
        <w:t>22.-</w:t>
      </w:r>
      <w:r>
        <w:rPr>
          <w:rFonts w:ascii="Arial" w:hAnsi="Arial"/>
          <w:b/>
          <w:spacing w:val="33"/>
        </w:rPr>
        <w:t> </w:t>
      </w:r>
      <w:r>
        <w:rPr/>
        <w:t>El</w:t>
      </w:r>
      <w:r>
        <w:rPr>
          <w:spacing w:val="33"/>
        </w:rPr>
        <w:t> </w:t>
      </w:r>
      <w:r>
        <w:rPr/>
        <w:t>Titular</w:t>
      </w:r>
      <w:r>
        <w:rPr>
          <w:spacing w:val="32"/>
        </w:rPr>
        <w:t> </w:t>
      </w:r>
      <w:r>
        <w:rPr/>
        <w:t>de</w:t>
      </w:r>
      <w:r>
        <w:rPr>
          <w:spacing w:val="34"/>
        </w:rPr>
        <w:t> </w:t>
      </w:r>
      <w:r>
        <w:rPr/>
        <w:t>la</w:t>
      </w:r>
      <w:r>
        <w:rPr>
          <w:spacing w:val="34"/>
        </w:rPr>
        <w:t> </w:t>
      </w:r>
      <w:r>
        <w:rPr/>
        <w:t>Secretaría</w:t>
      </w:r>
      <w:r>
        <w:rPr>
          <w:spacing w:val="34"/>
        </w:rPr>
        <w:t> </w:t>
      </w:r>
      <w:r>
        <w:rPr/>
        <w:t>de</w:t>
      </w:r>
      <w:r>
        <w:rPr>
          <w:spacing w:val="31"/>
        </w:rPr>
        <w:t> </w:t>
      </w:r>
      <w:r>
        <w:rPr/>
        <w:t>Ayuntamiento</w:t>
      </w:r>
      <w:r>
        <w:rPr>
          <w:spacing w:val="32"/>
        </w:rPr>
        <w:t> </w:t>
      </w:r>
      <w:r>
        <w:rPr/>
        <w:t>enviará</w:t>
      </w:r>
      <w:r>
        <w:rPr>
          <w:spacing w:val="31"/>
        </w:rPr>
        <w:t> </w:t>
      </w:r>
      <w:r>
        <w:rPr/>
        <w:t>una</w:t>
      </w:r>
      <w:r>
        <w:rPr>
          <w:spacing w:val="34"/>
        </w:rPr>
        <w:t> </w:t>
      </w:r>
      <w:r>
        <w:rPr/>
        <w:t>invitación</w:t>
      </w:r>
      <w:r>
        <w:rPr>
          <w:spacing w:val="34"/>
        </w:rPr>
        <w:t> </w:t>
      </w:r>
      <w:r>
        <w:rPr/>
        <w:t>para</w:t>
      </w:r>
      <w:r>
        <w:rPr>
          <w:spacing w:val="31"/>
        </w:rPr>
        <w:t> </w:t>
      </w:r>
      <w:r>
        <w:rPr/>
        <w:t>la revisión del convenio la cual contendrá:</w:t>
      </w:r>
    </w:p>
    <w:p>
      <w:pPr>
        <w:pStyle w:val="BodyText"/>
        <w:spacing w:line="278" w:lineRule="auto"/>
        <w:ind w:left="197" w:right="5319"/>
      </w:pPr>
      <w:r>
        <w:rPr/>
        <w:t>I.-</w:t>
      </w:r>
      <w:r>
        <w:rPr>
          <w:spacing w:val="-6"/>
        </w:rPr>
        <w:t> </w:t>
      </w:r>
      <w:r>
        <w:rPr/>
        <w:t>El</w:t>
      </w:r>
      <w:r>
        <w:rPr>
          <w:spacing w:val="-5"/>
        </w:rPr>
        <w:t> </w:t>
      </w:r>
      <w:r>
        <w:rPr/>
        <w:t>nombre</w:t>
      </w:r>
      <w:r>
        <w:rPr>
          <w:spacing w:val="-5"/>
        </w:rPr>
        <w:t> </w:t>
      </w:r>
      <w:r>
        <w:rPr/>
        <w:t>del</w:t>
      </w:r>
      <w:r>
        <w:rPr>
          <w:spacing w:val="-5"/>
        </w:rPr>
        <w:t> </w:t>
      </w:r>
      <w:r>
        <w:rPr/>
        <w:t>negocio</w:t>
      </w:r>
      <w:r>
        <w:rPr>
          <w:spacing w:val="-5"/>
        </w:rPr>
        <w:t> </w:t>
      </w:r>
      <w:r>
        <w:rPr/>
        <w:t>a</w:t>
      </w:r>
      <w:r>
        <w:rPr>
          <w:spacing w:val="-5"/>
        </w:rPr>
        <w:t> </w:t>
      </w:r>
      <w:r>
        <w:rPr/>
        <w:t>quien</w:t>
      </w:r>
      <w:r>
        <w:rPr>
          <w:spacing w:val="-4"/>
        </w:rPr>
        <w:t> </w:t>
      </w:r>
      <w:r>
        <w:rPr/>
        <w:t>se</w:t>
      </w:r>
      <w:r>
        <w:rPr>
          <w:spacing w:val="-5"/>
        </w:rPr>
        <w:t> </w:t>
      </w:r>
      <w:r>
        <w:rPr/>
        <w:t>dirige; II.- La dirección del establecimiento;</w:t>
      </w:r>
    </w:p>
    <w:p>
      <w:pPr>
        <w:pStyle w:val="BodyText"/>
        <w:spacing w:after="0" w:line="278" w:lineRule="auto"/>
        <w:sectPr>
          <w:pgSz w:w="12240" w:h="15840"/>
          <w:pgMar w:header="744" w:footer="1856" w:top="1760" w:bottom="2060" w:left="1080" w:right="1080"/>
        </w:sectPr>
      </w:pPr>
    </w:p>
    <w:p>
      <w:pPr>
        <w:pStyle w:val="BodyText"/>
        <w:spacing w:before="69"/>
        <w:ind w:left="197"/>
      </w:pPr>
      <w:r>
        <w:rPr/>
        <w:t>III.-</w:t>
      </w:r>
      <w:r>
        <w:rPr>
          <w:spacing w:val="-8"/>
        </w:rPr>
        <w:t> </w:t>
      </w:r>
      <w:r>
        <w:rPr/>
        <w:t>El</w:t>
      </w:r>
      <w:r>
        <w:rPr>
          <w:spacing w:val="-9"/>
        </w:rPr>
        <w:t> </w:t>
      </w:r>
      <w:r>
        <w:rPr/>
        <w:t>motivo</w:t>
      </w:r>
      <w:r>
        <w:rPr>
          <w:spacing w:val="-7"/>
        </w:rPr>
        <w:t> </w:t>
      </w:r>
      <w:r>
        <w:rPr/>
        <w:t>de</w:t>
      </w:r>
      <w:r>
        <w:rPr>
          <w:spacing w:val="-8"/>
        </w:rPr>
        <w:t> </w:t>
      </w:r>
      <w:r>
        <w:rPr/>
        <w:t>la</w:t>
      </w:r>
      <w:r>
        <w:rPr>
          <w:spacing w:val="-6"/>
        </w:rPr>
        <w:t> </w:t>
      </w:r>
      <w:r>
        <w:rPr/>
        <w:t>invitación;</w:t>
      </w:r>
      <w:r>
        <w:rPr>
          <w:spacing w:val="-5"/>
        </w:rPr>
        <w:t> </w:t>
      </w:r>
      <w:r>
        <w:rPr>
          <w:spacing w:val="-10"/>
        </w:rPr>
        <w:t>y</w:t>
      </w:r>
    </w:p>
    <w:p>
      <w:pPr>
        <w:pStyle w:val="BodyText"/>
        <w:spacing w:before="40"/>
        <w:ind w:left="197"/>
      </w:pPr>
      <w:r>
        <w:rPr/>
        <w:t>IV.-</w:t>
      </w:r>
      <w:r>
        <w:rPr>
          <w:spacing w:val="-4"/>
        </w:rPr>
        <w:t> </w:t>
      </w:r>
      <w:r>
        <w:rPr/>
        <w:t>Lugar</w:t>
      </w:r>
      <w:r>
        <w:rPr>
          <w:spacing w:val="-2"/>
        </w:rPr>
        <w:t> </w:t>
      </w:r>
      <w:r>
        <w:rPr/>
        <w:t>y</w:t>
      </w:r>
      <w:r>
        <w:rPr>
          <w:spacing w:val="-5"/>
        </w:rPr>
        <w:t> </w:t>
      </w:r>
      <w:r>
        <w:rPr/>
        <w:t>fecha</w:t>
      </w:r>
      <w:r>
        <w:rPr>
          <w:spacing w:val="-2"/>
        </w:rPr>
        <w:t> </w:t>
      </w:r>
      <w:r>
        <w:rPr/>
        <w:t>para</w:t>
      </w:r>
      <w:r>
        <w:rPr>
          <w:spacing w:val="-5"/>
        </w:rPr>
        <w:t> </w:t>
      </w:r>
      <w:r>
        <w:rPr/>
        <w:t>la</w:t>
      </w:r>
      <w:r>
        <w:rPr>
          <w:spacing w:val="-2"/>
        </w:rPr>
        <w:t> </w:t>
      </w:r>
      <w:r>
        <w:rPr/>
        <w:t>revisión</w:t>
      </w:r>
      <w:r>
        <w:rPr>
          <w:spacing w:val="-2"/>
        </w:rPr>
        <w:t> </w:t>
      </w:r>
      <w:r>
        <w:rPr/>
        <w:t>del</w:t>
      </w:r>
      <w:r>
        <w:rPr>
          <w:spacing w:val="-2"/>
        </w:rPr>
        <w:t> convenio.</w:t>
      </w:r>
    </w:p>
    <w:p>
      <w:pPr>
        <w:pStyle w:val="BodyText"/>
        <w:spacing w:before="84"/>
      </w:pPr>
    </w:p>
    <w:p>
      <w:pPr>
        <w:pStyle w:val="BodyText"/>
        <w:spacing w:line="276" w:lineRule="auto"/>
        <w:ind w:left="197" w:right="197"/>
        <w:jc w:val="both"/>
      </w:pPr>
      <w:r>
        <w:rPr>
          <w:rFonts w:ascii="Arial" w:hAnsi="Arial"/>
          <w:b/>
        </w:rPr>
        <w:t>Artículo 23.- </w:t>
      </w:r>
      <w:r>
        <w:rPr/>
        <w:t>El día de la revisión del convenio, se establecerán las bases con el fin de definir</w:t>
      </w:r>
      <w:r>
        <w:rPr>
          <w:spacing w:val="-6"/>
        </w:rPr>
        <w:t> </w:t>
      </w:r>
      <w:r>
        <w:rPr/>
        <w:t>el</w:t>
      </w:r>
      <w:r>
        <w:rPr>
          <w:spacing w:val="-6"/>
        </w:rPr>
        <w:t> </w:t>
      </w:r>
      <w:r>
        <w:rPr/>
        <w:t>proyecto</w:t>
      </w:r>
      <w:r>
        <w:rPr>
          <w:spacing w:val="-4"/>
        </w:rPr>
        <w:t> </w:t>
      </w:r>
      <w:r>
        <w:rPr/>
        <w:t>que</w:t>
      </w:r>
      <w:r>
        <w:rPr>
          <w:spacing w:val="-7"/>
        </w:rPr>
        <w:t> </w:t>
      </w:r>
      <w:r>
        <w:rPr/>
        <w:t>será</w:t>
      </w:r>
      <w:r>
        <w:rPr>
          <w:spacing w:val="-5"/>
        </w:rPr>
        <w:t> </w:t>
      </w:r>
      <w:r>
        <w:rPr/>
        <w:t>suscrito</w:t>
      </w:r>
      <w:r>
        <w:rPr>
          <w:spacing w:val="-4"/>
        </w:rPr>
        <w:t> </w:t>
      </w:r>
      <w:r>
        <w:rPr/>
        <w:t>por</w:t>
      </w:r>
      <w:r>
        <w:rPr>
          <w:spacing w:val="-6"/>
        </w:rPr>
        <w:t> </w:t>
      </w:r>
      <w:r>
        <w:rPr/>
        <w:t>el</w:t>
      </w:r>
      <w:r>
        <w:rPr>
          <w:spacing w:val="-6"/>
        </w:rPr>
        <w:t> </w:t>
      </w:r>
      <w:r>
        <w:rPr/>
        <w:t>propietario</w:t>
      </w:r>
      <w:r>
        <w:rPr>
          <w:spacing w:val="-5"/>
        </w:rPr>
        <w:t> </w:t>
      </w:r>
      <w:r>
        <w:rPr/>
        <w:t>o</w:t>
      </w:r>
      <w:r>
        <w:rPr>
          <w:spacing w:val="-5"/>
        </w:rPr>
        <w:t> </w:t>
      </w:r>
      <w:r>
        <w:rPr/>
        <w:t>representante</w:t>
      </w:r>
      <w:r>
        <w:rPr>
          <w:spacing w:val="-5"/>
        </w:rPr>
        <w:t> </w:t>
      </w:r>
      <w:r>
        <w:rPr/>
        <w:t>del</w:t>
      </w:r>
      <w:r>
        <w:rPr>
          <w:spacing w:val="-6"/>
        </w:rPr>
        <w:t> </w:t>
      </w:r>
      <w:r>
        <w:rPr/>
        <w:t>establecimiento</w:t>
      </w:r>
      <w:r>
        <w:rPr>
          <w:spacing w:val="-4"/>
        </w:rPr>
        <w:t> </w:t>
      </w:r>
      <w:r>
        <w:rPr/>
        <w:t>y la autoridad municipal.</w:t>
      </w:r>
    </w:p>
    <w:p>
      <w:pPr>
        <w:pStyle w:val="BodyText"/>
        <w:spacing w:line="278" w:lineRule="auto"/>
        <w:ind w:left="197" w:right="194"/>
        <w:jc w:val="both"/>
      </w:pPr>
      <w:r>
        <w:rPr/>
        <w:t>Para ese efecto el Secretario de Ayuntamiento fijara la fecha y la hora en la que se llevara a cabo la suscripción del convenio de colaboración.</w:t>
      </w:r>
    </w:p>
    <w:p>
      <w:pPr>
        <w:pStyle w:val="BodyText"/>
        <w:spacing w:before="35"/>
      </w:pPr>
    </w:p>
    <w:p>
      <w:pPr>
        <w:pStyle w:val="Heading1"/>
        <w:spacing w:line="276" w:lineRule="auto"/>
        <w:ind w:left="3855" w:right="3851" w:firstLine="393"/>
        <w:jc w:val="left"/>
      </w:pPr>
      <w:r>
        <w:rPr/>
        <w:t>CAPÍTULO VII</w:t>
      </w:r>
      <w:r>
        <w:rPr>
          <w:spacing w:val="40"/>
        </w:rPr>
        <w:t> </w:t>
      </w:r>
      <w:r>
        <w:rPr/>
        <w:t>DE</w:t>
      </w:r>
      <w:r>
        <w:rPr>
          <w:spacing w:val="-17"/>
        </w:rPr>
        <w:t> </w:t>
      </w:r>
      <w:r>
        <w:rPr/>
        <w:t>LAS</w:t>
      </w:r>
      <w:r>
        <w:rPr>
          <w:spacing w:val="-17"/>
        </w:rPr>
        <w:t> </w:t>
      </w:r>
      <w:r>
        <w:rPr/>
        <w:t>SANCIONES</w:t>
      </w:r>
    </w:p>
    <w:p>
      <w:pPr>
        <w:pStyle w:val="BodyText"/>
        <w:spacing w:before="43"/>
        <w:rPr>
          <w:rFonts w:ascii="Arial"/>
          <w:b/>
        </w:rPr>
      </w:pPr>
    </w:p>
    <w:p>
      <w:pPr>
        <w:pStyle w:val="BodyText"/>
        <w:spacing w:line="276" w:lineRule="auto"/>
        <w:ind w:left="197" w:right="192"/>
        <w:jc w:val="both"/>
      </w:pPr>
      <w:r>
        <w:rPr>
          <w:rFonts w:ascii="Arial" w:hAnsi="Arial"/>
          <w:b/>
        </w:rPr>
        <w:t>Artículo 24.- </w:t>
      </w:r>
      <w:r>
        <w:rPr/>
        <w:t>Todos los servidores públicos que incumplan con las disposiciones establecidas</w:t>
      </w:r>
      <w:r>
        <w:rPr>
          <w:spacing w:val="-6"/>
        </w:rPr>
        <w:t> </w:t>
      </w:r>
      <w:r>
        <w:rPr/>
        <w:t>en</w:t>
      </w:r>
      <w:r>
        <w:rPr>
          <w:spacing w:val="-5"/>
        </w:rPr>
        <w:t> </w:t>
      </w:r>
      <w:r>
        <w:rPr/>
        <w:t>este</w:t>
      </w:r>
      <w:r>
        <w:rPr>
          <w:spacing w:val="-4"/>
        </w:rPr>
        <w:t> </w:t>
      </w:r>
      <w:r>
        <w:rPr/>
        <w:t>Reglamento,</w:t>
      </w:r>
      <w:r>
        <w:rPr>
          <w:spacing w:val="-5"/>
        </w:rPr>
        <w:t> </w:t>
      </w:r>
      <w:r>
        <w:rPr/>
        <w:t>serán</w:t>
      </w:r>
      <w:r>
        <w:rPr>
          <w:spacing w:val="-3"/>
        </w:rPr>
        <w:t> </w:t>
      </w:r>
      <w:r>
        <w:rPr/>
        <w:t>sujetos</w:t>
      </w:r>
      <w:r>
        <w:rPr>
          <w:spacing w:val="-3"/>
        </w:rPr>
        <w:t> </w:t>
      </w:r>
      <w:r>
        <w:rPr/>
        <w:t>de responsabilidad</w:t>
      </w:r>
      <w:r>
        <w:rPr>
          <w:spacing w:val="-5"/>
        </w:rPr>
        <w:t> </w:t>
      </w:r>
      <w:r>
        <w:rPr/>
        <w:t>de</w:t>
      </w:r>
      <w:r>
        <w:rPr>
          <w:spacing w:val="-5"/>
        </w:rPr>
        <w:t> </w:t>
      </w:r>
      <w:r>
        <w:rPr/>
        <w:t>acuerdo</w:t>
      </w:r>
      <w:r>
        <w:rPr>
          <w:spacing w:val="-5"/>
        </w:rPr>
        <w:t> </w:t>
      </w:r>
      <w:r>
        <w:rPr/>
        <w:t>a</w:t>
      </w:r>
      <w:r>
        <w:rPr>
          <w:spacing w:val="-4"/>
        </w:rPr>
        <w:t> </w:t>
      </w:r>
      <w:r>
        <w:rPr/>
        <w:t>la</w:t>
      </w:r>
      <w:r>
        <w:rPr>
          <w:spacing w:val="-5"/>
        </w:rPr>
        <w:t> </w:t>
      </w:r>
      <w:r>
        <w:rPr/>
        <w:t>Ley</w:t>
      </w:r>
      <w:r>
        <w:rPr>
          <w:spacing w:val="-6"/>
        </w:rPr>
        <w:t> </w:t>
      </w:r>
      <w:r>
        <w:rPr/>
        <w:t>de Responsabilidades Administrativas del Estado de Nuevo León, con independencia de las sanciones establecidas por otros ordenamientos legales.</w:t>
      </w:r>
    </w:p>
    <w:p>
      <w:pPr>
        <w:pStyle w:val="BodyText"/>
        <w:spacing w:before="41"/>
      </w:pPr>
    </w:p>
    <w:p>
      <w:pPr>
        <w:pStyle w:val="BodyText"/>
        <w:spacing w:line="276" w:lineRule="auto"/>
        <w:ind w:left="197" w:right="192"/>
        <w:jc w:val="both"/>
      </w:pPr>
      <w:r>
        <w:rPr>
          <w:rFonts w:ascii="Arial" w:hAnsi="Arial"/>
          <w:b/>
        </w:rPr>
        <w:t>Artículo 25.- </w:t>
      </w:r>
      <w:r>
        <w:rPr/>
        <w:t>Los establecimientos que incumplan con las disposiciones establecidas en este Reglamento serán sujetos de sanciones, la Dirección de Protección Civil, realizara inspecciones periódicas para comprobar el cumplimiento de este Reglamento, incluyendo todas aquellas</w:t>
      </w:r>
    </w:p>
    <w:p>
      <w:pPr>
        <w:pStyle w:val="BodyText"/>
      </w:pPr>
    </w:p>
    <w:p>
      <w:pPr>
        <w:pStyle w:val="BodyText"/>
      </w:pPr>
    </w:p>
    <w:p>
      <w:pPr>
        <w:pStyle w:val="BodyText"/>
      </w:pPr>
    </w:p>
    <w:p>
      <w:pPr>
        <w:pStyle w:val="BodyText"/>
      </w:pPr>
    </w:p>
    <w:p>
      <w:pPr>
        <w:pStyle w:val="BodyText"/>
        <w:spacing w:before="207"/>
      </w:pPr>
    </w:p>
    <w:p>
      <w:pPr>
        <w:pStyle w:val="BodyText"/>
        <w:spacing w:line="276" w:lineRule="auto"/>
        <w:ind w:left="197" w:right="195"/>
        <w:jc w:val="both"/>
      </w:pPr>
      <w:r>
        <w:rPr/>
        <w:t>disposiciones</w:t>
      </w:r>
      <w:r>
        <w:rPr>
          <w:spacing w:val="-2"/>
        </w:rPr>
        <w:t> </w:t>
      </w:r>
      <w:r>
        <w:rPr/>
        <w:t>que</w:t>
      </w:r>
      <w:r>
        <w:rPr>
          <w:spacing w:val="-3"/>
        </w:rPr>
        <w:t> </w:t>
      </w:r>
      <w:r>
        <w:rPr/>
        <w:t>se</w:t>
      </w:r>
      <w:r>
        <w:rPr>
          <w:spacing w:val="-4"/>
        </w:rPr>
        <w:t> </w:t>
      </w:r>
      <w:r>
        <w:rPr/>
        <w:t>desprendan</w:t>
      </w:r>
      <w:r>
        <w:rPr>
          <w:spacing w:val="-3"/>
        </w:rPr>
        <w:t> </w:t>
      </w:r>
      <w:r>
        <w:rPr/>
        <w:t>de</w:t>
      </w:r>
      <w:r>
        <w:rPr>
          <w:spacing w:val="-3"/>
        </w:rPr>
        <w:t> </w:t>
      </w:r>
      <w:r>
        <w:rPr/>
        <w:t>los</w:t>
      </w:r>
      <w:r>
        <w:rPr>
          <w:spacing w:val="-1"/>
        </w:rPr>
        <w:t> </w:t>
      </w:r>
      <w:r>
        <w:rPr/>
        <w:t>convenios de</w:t>
      </w:r>
      <w:r>
        <w:rPr>
          <w:spacing w:val="-3"/>
        </w:rPr>
        <w:t> </w:t>
      </w:r>
      <w:r>
        <w:rPr/>
        <w:t>colaboración</w:t>
      </w:r>
      <w:r>
        <w:rPr>
          <w:spacing w:val="-6"/>
        </w:rPr>
        <w:t> </w:t>
      </w:r>
      <w:r>
        <w:rPr/>
        <w:t>que</w:t>
      </w:r>
      <w:r>
        <w:rPr>
          <w:spacing w:val="-1"/>
        </w:rPr>
        <w:t> </w:t>
      </w:r>
      <w:r>
        <w:rPr/>
        <w:t>se</w:t>
      </w:r>
      <w:r>
        <w:rPr>
          <w:spacing w:val="-3"/>
        </w:rPr>
        <w:t> </w:t>
      </w:r>
      <w:r>
        <w:rPr/>
        <w:t>suscriban</w:t>
      </w:r>
      <w:r>
        <w:rPr>
          <w:spacing w:val="-3"/>
        </w:rPr>
        <w:t> </w:t>
      </w:r>
      <w:r>
        <w:rPr/>
        <w:t>entre las</w:t>
      </w:r>
      <w:r>
        <w:rPr>
          <w:spacing w:val="-17"/>
        </w:rPr>
        <w:t> </w:t>
      </w:r>
      <w:r>
        <w:rPr/>
        <w:t>autoridades</w:t>
      </w:r>
      <w:r>
        <w:rPr>
          <w:spacing w:val="-17"/>
        </w:rPr>
        <w:t> </w:t>
      </w:r>
      <w:r>
        <w:rPr/>
        <w:t>competentes</w:t>
      </w:r>
      <w:r>
        <w:rPr>
          <w:spacing w:val="-16"/>
        </w:rPr>
        <w:t> </w:t>
      </w:r>
      <w:r>
        <w:rPr/>
        <w:t>en</w:t>
      </w:r>
      <w:r>
        <w:rPr>
          <w:spacing w:val="-17"/>
        </w:rPr>
        <w:t> </w:t>
      </w:r>
      <w:r>
        <w:rPr/>
        <w:t>este</w:t>
      </w:r>
      <w:r>
        <w:rPr>
          <w:spacing w:val="-17"/>
        </w:rPr>
        <w:t> </w:t>
      </w:r>
      <w:r>
        <w:rPr/>
        <w:t>Reglamento</w:t>
      </w:r>
      <w:r>
        <w:rPr>
          <w:spacing w:val="-17"/>
        </w:rPr>
        <w:t> </w:t>
      </w:r>
      <w:r>
        <w:rPr/>
        <w:t>y</w:t>
      </w:r>
      <w:r>
        <w:rPr>
          <w:spacing w:val="-16"/>
        </w:rPr>
        <w:t> </w:t>
      </w:r>
      <w:r>
        <w:rPr/>
        <w:t>los</w:t>
      </w:r>
      <w:r>
        <w:rPr>
          <w:spacing w:val="-17"/>
        </w:rPr>
        <w:t> </w:t>
      </w:r>
      <w:r>
        <w:rPr/>
        <w:t>propietarios</w:t>
      </w:r>
      <w:r>
        <w:rPr>
          <w:spacing w:val="-17"/>
        </w:rPr>
        <w:t> </w:t>
      </w:r>
      <w:r>
        <w:rPr/>
        <w:t>o</w:t>
      </w:r>
      <w:r>
        <w:rPr>
          <w:spacing w:val="-16"/>
        </w:rPr>
        <w:t> </w:t>
      </w:r>
      <w:r>
        <w:rPr/>
        <w:t>representantes</w:t>
      </w:r>
      <w:r>
        <w:rPr>
          <w:spacing w:val="-17"/>
        </w:rPr>
        <w:t> </w:t>
      </w:r>
      <w:r>
        <w:rPr/>
        <w:t>legales de los establecimientos. Es su caso podrán ordenar y ejecutar las medidas de seguridad y sanciones previstas en este Ordenamiento.</w:t>
      </w:r>
    </w:p>
    <w:p>
      <w:pPr>
        <w:pStyle w:val="BodyText"/>
        <w:spacing w:before="41"/>
      </w:pPr>
    </w:p>
    <w:p>
      <w:pPr>
        <w:pStyle w:val="Heading1"/>
      </w:pPr>
      <w:r>
        <w:rPr>
          <w:spacing w:val="-2"/>
        </w:rPr>
        <w:t>TRANSITORIOS</w:t>
      </w:r>
    </w:p>
    <w:p>
      <w:pPr>
        <w:pStyle w:val="BodyText"/>
        <w:spacing w:before="84"/>
        <w:rPr>
          <w:rFonts w:ascii="Arial"/>
          <w:b/>
        </w:rPr>
      </w:pPr>
    </w:p>
    <w:p>
      <w:pPr>
        <w:pStyle w:val="BodyText"/>
        <w:spacing w:line="276" w:lineRule="auto" w:before="1"/>
        <w:ind w:left="197" w:right="200"/>
        <w:jc w:val="both"/>
      </w:pPr>
      <w:r>
        <w:rPr>
          <w:rFonts w:ascii="Arial" w:hAnsi="Arial"/>
          <w:b/>
        </w:rPr>
        <w:t>ÚNICO. – </w:t>
      </w:r>
      <w:r>
        <w:rPr/>
        <w:t>El presente Reglamento entra en vigor el día de su publicación en el Periódico Oficial del Estado.</w:t>
      </w:r>
    </w:p>
    <w:p>
      <w:pPr>
        <w:pStyle w:val="BodyText"/>
        <w:spacing w:after="0" w:line="276" w:lineRule="auto"/>
        <w:jc w:val="both"/>
        <w:sectPr>
          <w:pgSz w:w="12240" w:h="15840"/>
          <w:pgMar w:header="744" w:footer="1856" w:top="1760" w:bottom="2060" w:left="1080" w:right="1080"/>
        </w:sectPr>
      </w:pPr>
    </w:p>
    <w:p>
      <w:pPr>
        <w:pStyle w:val="BodyText"/>
        <w:spacing w:before="66"/>
        <w:ind w:left="197"/>
      </w:pPr>
      <w:r>
        <w:rPr>
          <w:rFonts w:ascii="Arial" w:hAnsi="Arial"/>
          <w:b/>
        </w:rPr>
        <w:t>SEGUNDO.</w:t>
      </w:r>
      <w:r>
        <w:rPr>
          <w:rFonts w:ascii="Arial" w:hAnsi="Arial"/>
          <w:b/>
          <w:spacing w:val="40"/>
        </w:rPr>
        <w:t> </w:t>
      </w:r>
      <w:r>
        <w:rPr>
          <w:rFonts w:ascii="Arial" w:hAnsi="Arial"/>
          <w:b/>
        </w:rPr>
        <w:t>-</w:t>
      </w:r>
      <w:r>
        <w:rPr>
          <w:rFonts w:ascii="Arial" w:hAnsi="Arial"/>
          <w:b/>
          <w:spacing w:val="40"/>
        </w:rPr>
        <w:t> </w:t>
      </w:r>
      <w:r>
        <w:rPr/>
        <w:t>Publíquese</w:t>
      </w:r>
      <w:r>
        <w:rPr>
          <w:spacing w:val="40"/>
        </w:rPr>
        <w:t> </w:t>
      </w:r>
      <w:r>
        <w:rPr/>
        <w:t>el</w:t>
      </w:r>
      <w:r>
        <w:rPr>
          <w:spacing w:val="40"/>
        </w:rPr>
        <w:t> </w:t>
      </w:r>
      <w:r>
        <w:rPr/>
        <w:t>presente</w:t>
      </w:r>
      <w:r>
        <w:rPr>
          <w:spacing w:val="40"/>
        </w:rPr>
        <w:t> </w:t>
      </w:r>
      <w:r>
        <w:rPr/>
        <w:t>Acuerdo</w:t>
      </w:r>
      <w:r>
        <w:rPr>
          <w:spacing w:val="40"/>
        </w:rPr>
        <w:t> </w:t>
      </w:r>
      <w:r>
        <w:rPr/>
        <w:t>en</w:t>
      </w:r>
      <w:r>
        <w:rPr>
          <w:spacing w:val="40"/>
        </w:rPr>
        <w:t> </w:t>
      </w:r>
      <w:r>
        <w:rPr/>
        <w:t>la</w:t>
      </w:r>
      <w:r>
        <w:rPr>
          <w:spacing w:val="40"/>
        </w:rPr>
        <w:t> </w:t>
      </w:r>
      <w:r>
        <w:rPr/>
        <w:t>Gaceta</w:t>
      </w:r>
      <w:r>
        <w:rPr>
          <w:spacing w:val="40"/>
        </w:rPr>
        <w:t> </w:t>
      </w:r>
      <w:r>
        <w:rPr/>
        <w:t>Municipal,</w:t>
      </w:r>
      <w:r>
        <w:rPr>
          <w:spacing w:val="40"/>
        </w:rPr>
        <w:t> </w:t>
      </w:r>
      <w:r>
        <w:rPr/>
        <w:t>así</w:t>
      </w:r>
      <w:r>
        <w:rPr>
          <w:spacing w:val="38"/>
        </w:rPr>
        <w:t> </w:t>
      </w:r>
      <w:r>
        <w:rPr/>
        <w:t>como</w:t>
      </w:r>
      <w:r>
        <w:rPr>
          <w:spacing w:val="40"/>
        </w:rPr>
        <w:t> </w:t>
      </w:r>
      <w:r>
        <w:rPr/>
        <w:t>en</w:t>
      </w:r>
      <w:r>
        <w:rPr>
          <w:spacing w:val="40"/>
        </w:rPr>
        <w:t> </w:t>
      </w:r>
      <w:r>
        <w:rPr/>
        <w:t>el Periódico Oficial del Estado de Nuevo León.</w:t>
      </w:r>
    </w:p>
    <w:p>
      <w:pPr>
        <w:pStyle w:val="BodyText"/>
      </w:pPr>
    </w:p>
    <w:p>
      <w:pPr>
        <w:pStyle w:val="BodyText"/>
        <w:ind w:left="197"/>
      </w:pPr>
      <w:r>
        <w:rPr/>
        <w:t>Así</w:t>
      </w:r>
      <w:r>
        <w:rPr>
          <w:spacing w:val="-8"/>
        </w:rPr>
        <w:t> </w:t>
      </w:r>
      <w:r>
        <w:rPr/>
        <w:t>lo</w:t>
      </w:r>
      <w:r>
        <w:rPr>
          <w:spacing w:val="-6"/>
        </w:rPr>
        <w:t> </w:t>
      </w:r>
      <w:r>
        <w:rPr/>
        <w:t>Acuerdan</w:t>
      </w:r>
      <w:r>
        <w:rPr>
          <w:spacing w:val="-6"/>
        </w:rPr>
        <w:t> </w:t>
      </w:r>
      <w:r>
        <w:rPr/>
        <w:t>y</w:t>
      </w:r>
      <w:r>
        <w:rPr>
          <w:spacing w:val="-9"/>
        </w:rPr>
        <w:t> </w:t>
      </w:r>
      <w:r>
        <w:rPr/>
        <w:t>suscriben</w:t>
      </w:r>
      <w:r>
        <w:rPr>
          <w:spacing w:val="-6"/>
        </w:rPr>
        <w:t> </w:t>
      </w:r>
      <w:r>
        <w:rPr/>
        <w:t>a</w:t>
      </w:r>
      <w:r>
        <w:rPr>
          <w:spacing w:val="-6"/>
        </w:rPr>
        <w:t> </w:t>
      </w:r>
      <w:r>
        <w:rPr/>
        <w:t>los</w:t>
      </w:r>
      <w:r>
        <w:rPr>
          <w:spacing w:val="-6"/>
        </w:rPr>
        <w:t> </w:t>
      </w:r>
      <w:r>
        <w:rPr/>
        <w:t>11</w:t>
      </w:r>
      <w:r>
        <w:rPr>
          <w:spacing w:val="-3"/>
        </w:rPr>
        <w:t> </w:t>
      </w:r>
      <w:r>
        <w:rPr/>
        <w:t>días</w:t>
      </w:r>
      <w:r>
        <w:rPr>
          <w:spacing w:val="-7"/>
        </w:rPr>
        <w:t> </w:t>
      </w:r>
      <w:r>
        <w:rPr/>
        <w:t>del</w:t>
      </w:r>
      <w:r>
        <w:rPr>
          <w:spacing w:val="-10"/>
        </w:rPr>
        <w:t> </w:t>
      </w:r>
      <w:r>
        <w:rPr/>
        <w:t>mes</w:t>
      </w:r>
      <w:r>
        <w:rPr>
          <w:spacing w:val="-7"/>
        </w:rPr>
        <w:t> </w:t>
      </w:r>
      <w:r>
        <w:rPr/>
        <w:t>de</w:t>
      </w:r>
      <w:r>
        <w:rPr>
          <w:spacing w:val="-4"/>
        </w:rPr>
        <w:t> </w:t>
      </w:r>
      <w:r>
        <w:rPr/>
        <w:t>marzo</w:t>
      </w:r>
      <w:r>
        <w:rPr>
          <w:spacing w:val="-6"/>
        </w:rPr>
        <w:t> </w:t>
      </w:r>
      <w:r>
        <w:rPr/>
        <w:t>de</w:t>
      </w:r>
      <w:r>
        <w:rPr>
          <w:spacing w:val="-6"/>
        </w:rPr>
        <w:t> </w:t>
      </w:r>
      <w:r>
        <w:rPr/>
        <w:t>2025,</w:t>
      </w:r>
      <w:r>
        <w:rPr>
          <w:spacing w:val="-6"/>
        </w:rPr>
        <w:t> </w:t>
      </w:r>
      <w:r>
        <w:rPr/>
        <w:t>en</w:t>
      </w:r>
      <w:r>
        <w:rPr>
          <w:spacing w:val="-6"/>
        </w:rPr>
        <w:t> </w:t>
      </w:r>
      <w:r>
        <w:rPr/>
        <w:t>San</w:t>
      </w:r>
      <w:r>
        <w:rPr>
          <w:spacing w:val="-6"/>
        </w:rPr>
        <w:t> </w:t>
      </w:r>
      <w:r>
        <w:rPr/>
        <w:t>Nicolás</w:t>
      </w:r>
      <w:r>
        <w:rPr>
          <w:spacing w:val="-6"/>
        </w:rPr>
        <w:t> </w:t>
      </w:r>
      <w:r>
        <w:rPr/>
        <w:t>de</w:t>
      </w:r>
      <w:r>
        <w:rPr>
          <w:spacing w:val="-6"/>
        </w:rPr>
        <w:t> </w:t>
      </w:r>
      <w:r>
        <w:rPr/>
        <w:t>los Garza Nuevo León, los Integrantes de la:</w:t>
      </w:r>
    </w:p>
    <w:p>
      <w:pPr>
        <w:pStyle w:val="BodyText"/>
      </w:pPr>
    </w:p>
    <w:p>
      <w:pPr>
        <w:pStyle w:val="BodyText"/>
      </w:pPr>
    </w:p>
    <w:p>
      <w:pPr>
        <w:pStyle w:val="BodyText"/>
        <w:spacing w:before="120"/>
      </w:pPr>
    </w:p>
    <w:p>
      <w:pPr>
        <w:pStyle w:val="Heading1"/>
        <w:tabs>
          <w:tab w:pos="5823" w:val="left" w:leader="none"/>
          <w:tab w:pos="6922" w:val="left" w:leader="none"/>
        </w:tabs>
        <w:ind w:left="1423" w:right="480" w:hanging="526"/>
        <w:jc w:val="left"/>
      </w:pPr>
      <w:r>
        <w:rPr/>
        <w:t>DR. DANIEL CARRILLO MARTÍNEZ</w:t>
        <w:tab/>
        <w:t>LIC.</w:t>
      </w:r>
      <w:r>
        <w:rPr>
          <w:spacing w:val="-12"/>
        </w:rPr>
        <w:t> </w:t>
      </w:r>
      <w:r>
        <w:rPr/>
        <w:t>ALFONSO</w:t>
      </w:r>
      <w:r>
        <w:rPr>
          <w:spacing w:val="-13"/>
        </w:rPr>
        <w:t> </w:t>
      </w:r>
      <w:r>
        <w:rPr/>
        <w:t>JARERO</w:t>
      </w:r>
      <w:r>
        <w:rPr>
          <w:spacing w:val="-14"/>
        </w:rPr>
        <w:t> </w:t>
      </w:r>
      <w:r>
        <w:rPr/>
        <w:t>GRACIA PRESIDENTE MUNICIPAL</w:t>
        <w:tab/>
        <w:tab/>
      </w:r>
      <w:r>
        <w:rPr>
          <w:spacing w:val="-2"/>
        </w:rPr>
        <w:t>SECRETARIO</w:t>
      </w:r>
    </w:p>
    <w:p>
      <w:pPr>
        <w:pStyle w:val="BodyText"/>
        <w:rPr>
          <w:rFonts w:ascii="Arial"/>
          <w:b/>
        </w:rPr>
      </w:pPr>
    </w:p>
    <w:p>
      <w:pPr>
        <w:pStyle w:val="BodyText"/>
        <w:rPr>
          <w:rFonts w:ascii="Arial"/>
          <w:b/>
        </w:rPr>
      </w:pPr>
    </w:p>
    <w:p>
      <w:pPr>
        <w:pStyle w:val="BodyText"/>
        <w:spacing w:before="1"/>
        <w:rPr>
          <w:rFonts w:ascii="Arial"/>
          <w:b/>
        </w:rPr>
      </w:pPr>
    </w:p>
    <w:p>
      <w:pPr>
        <w:pStyle w:val="BodyText"/>
        <w:ind w:left="197"/>
      </w:pPr>
      <w:r>
        <w:rPr/>
        <w:t>Dado</w:t>
      </w:r>
      <w:r>
        <w:rPr>
          <w:spacing w:val="-10"/>
        </w:rPr>
        <w:t> </w:t>
      </w:r>
      <w:r>
        <w:rPr/>
        <w:t>en</w:t>
      </w:r>
      <w:r>
        <w:rPr>
          <w:spacing w:val="-10"/>
        </w:rPr>
        <w:t> </w:t>
      </w:r>
      <w:r>
        <w:rPr/>
        <w:t>Sesión</w:t>
      </w:r>
      <w:r>
        <w:rPr>
          <w:spacing w:val="-9"/>
        </w:rPr>
        <w:t> </w:t>
      </w:r>
      <w:r>
        <w:rPr/>
        <w:t>Ordinaria</w:t>
      </w:r>
      <w:r>
        <w:rPr>
          <w:spacing w:val="-9"/>
        </w:rPr>
        <w:t> </w:t>
      </w:r>
      <w:r>
        <w:rPr/>
        <w:t>del</w:t>
      </w:r>
      <w:r>
        <w:rPr>
          <w:spacing w:val="-11"/>
        </w:rPr>
        <w:t> </w:t>
      </w:r>
      <w:r>
        <w:rPr/>
        <w:t>Ayuntamiento</w:t>
      </w:r>
      <w:r>
        <w:rPr>
          <w:spacing w:val="-14"/>
        </w:rPr>
        <w:t> </w:t>
      </w:r>
      <w:r>
        <w:rPr/>
        <w:t>de</w:t>
      </w:r>
      <w:r>
        <w:rPr>
          <w:spacing w:val="-9"/>
        </w:rPr>
        <w:t> </w:t>
      </w:r>
      <w:r>
        <w:rPr/>
        <w:t>San</w:t>
      </w:r>
      <w:r>
        <w:rPr>
          <w:spacing w:val="-9"/>
        </w:rPr>
        <w:t> </w:t>
      </w:r>
      <w:r>
        <w:rPr/>
        <w:t>Nicolás</w:t>
      </w:r>
      <w:r>
        <w:rPr>
          <w:spacing w:val="-12"/>
        </w:rPr>
        <w:t> </w:t>
      </w:r>
      <w:r>
        <w:rPr/>
        <w:t>de</w:t>
      </w:r>
      <w:r>
        <w:rPr>
          <w:spacing w:val="-9"/>
        </w:rPr>
        <w:t> </w:t>
      </w:r>
      <w:r>
        <w:rPr/>
        <w:t>los</w:t>
      </w:r>
      <w:r>
        <w:rPr>
          <w:spacing w:val="-12"/>
        </w:rPr>
        <w:t> </w:t>
      </w:r>
      <w:r>
        <w:rPr/>
        <w:t>Garza,</w:t>
      </w:r>
      <w:r>
        <w:rPr>
          <w:spacing w:val="-10"/>
        </w:rPr>
        <w:t> </w:t>
      </w:r>
      <w:r>
        <w:rPr/>
        <w:t>Nuevo</w:t>
      </w:r>
      <w:r>
        <w:rPr>
          <w:spacing w:val="-9"/>
        </w:rPr>
        <w:t> </w:t>
      </w:r>
      <w:r>
        <w:rPr/>
        <w:t>León</w:t>
      </w:r>
      <w:r>
        <w:rPr>
          <w:spacing w:val="-9"/>
        </w:rPr>
        <w:t> </w:t>
      </w:r>
      <w:r>
        <w:rPr/>
        <w:t>a</w:t>
      </w:r>
      <w:r>
        <w:rPr>
          <w:spacing w:val="-9"/>
        </w:rPr>
        <w:t> </w:t>
      </w:r>
      <w:r>
        <w:rPr/>
        <w:t>los 19 diecinueve días del mes de diciembre del año 2024-dos mil veinticuatro.</w:t>
      </w:r>
    </w:p>
    <w:sectPr>
      <w:pgSz w:w="12240" w:h="15840"/>
      <w:pgMar w:header="744" w:footer="1856" w:top="1760" w:bottom="20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4176">
              <wp:simplePos x="0" y="0"/>
              <wp:positionH relativeFrom="page">
                <wp:posOffset>1132128</wp:posOffset>
              </wp:positionH>
              <wp:positionV relativeFrom="page">
                <wp:posOffset>8737369</wp:posOffset>
              </wp:positionV>
              <wp:extent cx="2126615" cy="6623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26615" cy="662305"/>
                      </a:xfrm>
                      <a:prstGeom prst="rect">
                        <a:avLst/>
                      </a:prstGeom>
                    </wps:spPr>
                    <wps:txbx>
                      <w:txbxContent>
                        <w:p>
                          <w:pPr>
                            <w:spacing w:line="240" w:lineRule="auto" w:before="13"/>
                            <w:ind w:left="20" w:right="18" w:firstLine="0"/>
                            <w:jc w:val="left"/>
                            <w:rPr>
                              <w:rFonts w:ascii="Arial" w:hAnsi="Arial"/>
                              <w:b/>
                              <w:sz w:val="22"/>
                            </w:rPr>
                          </w:pPr>
                          <w:r>
                            <w:rPr>
                              <w:color w:val="001F5F"/>
                              <w:sz w:val="22"/>
                            </w:rPr>
                            <w:t>Juárez No. 100, Centro, San Nicolás de los Garza N.L. </w:t>
                          </w:r>
                          <w:hyperlink r:id="rId1">
                            <w:r>
                              <w:rPr>
                                <w:color w:val="001F5F"/>
                                <w:sz w:val="22"/>
                              </w:rPr>
                              <w:t>presidencia@sanicolas.gob.mx</w:t>
                            </w:r>
                          </w:hyperlink>
                          <w:r>
                            <w:rPr>
                              <w:color w:val="001F5F"/>
                              <w:spacing w:val="-16"/>
                              <w:sz w:val="22"/>
                            </w:rPr>
                            <w:t> </w:t>
                          </w:r>
                          <w:r>
                            <w:rPr>
                              <w:color w:val="001F5F"/>
                              <w:sz w:val="22"/>
                            </w:rPr>
                            <w:t>T: </w:t>
                          </w:r>
                          <w:r>
                            <w:rPr>
                              <w:rFonts w:ascii="Arial" w:hAnsi="Arial"/>
                              <w:b/>
                              <w:color w:val="001F5F"/>
                              <w:spacing w:val="-2"/>
                              <w:sz w:val="22"/>
                            </w:rPr>
                            <w:t>81-8158-1200</w:t>
                          </w:r>
                        </w:p>
                      </w:txbxContent>
                    </wps:txbx>
                    <wps:bodyPr wrap="square" lIns="0" tIns="0" rIns="0" bIns="0" rtlCol="0">
                      <a:noAutofit/>
                    </wps:bodyPr>
                  </wps:wsp>
                </a:graphicData>
              </a:graphic>
            </wp:anchor>
          </w:drawing>
        </mc:Choice>
        <mc:Fallback>
          <w:pict>
            <v:shape style="position:absolute;margin-left:89.143997pt;margin-top:687.981812pt;width:167.45pt;height:52.15pt;mso-position-horizontal-relative:page;mso-position-vertical-relative:page;z-index:-15842304" type="#_x0000_t202" id="docshape2" filled="false" stroked="false">
              <v:textbox inset="0,0,0,0">
                <w:txbxContent>
                  <w:p>
                    <w:pPr>
                      <w:spacing w:line="240" w:lineRule="auto" w:before="13"/>
                      <w:ind w:left="20" w:right="18" w:firstLine="0"/>
                      <w:jc w:val="left"/>
                      <w:rPr>
                        <w:rFonts w:ascii="Arial" w:hAnsi="Arial"/>
                        <w:b/>
                        <w:sz w:val="22"/>
                      </w:rPr>
                    </w:pPr>
                    <w:r>
                      <w:rPr>
                        <w:color w:val="001F5F"/>
                        <w:sz w:val="22"/>
                      </w:rPr>
                      <w:t>Juárez No. 100, Centro, San Nicolás de los Garza N.L. </w:t>
                    </w:r>
                    <w:hyperlink r:id="rId1">
                      <w:r>
                        <w:rPr>
                          <w:color w:val="001F5F"/>
                          <w:sz w:val="22"/>
                        </w:rPr>
                        <w:t>presidencia@sanicolas.gob.mx</w:t>
                      </w:r>
                    </w:hyperlink>
                    <w:r>
                      <w:rPr>
                        <w:color w:val="001F5F"/>
                        <w:spacing w:val="-16"/>
                        <w:sz w:val="22"/>
                      </w:rPr>
                      <w:t> </w:t>
                    </w:r>
                    <w:r>
                      <w:rPr>
                        <w:color w:val="001F5F"/>
                        <w:sz w:val="22"/>
                      </w:rPr>
                      <w:t>T: </w:t>
                    </w:r>
                    <w:r>
                      <w:rPr>
                        <w:rFonts w:ascii="Arial" w:hAnsi="Arial"/>
                        <w:b/>
                        <w:color w:val="001F5F"/>
                        <w:spacing w:val="-2"/>
                        <w:sz w:val="22"/>
                      </w:rPr>
                      <w:t>81-8158-1200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73152">
          <wp:simplePos x="0" y="0"/>
          <wp:positionH relativeFrom="page">
            <wp:posOffset>810768</wp:posOffset>
          </wp:positionH>
          <wp:positionV relativeFrom="page">
            <wp:posOffset>472440</wp:posOffset>
          </wp:positionV>
          <wp:extent cx="2446020"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73664">
              <wp:simplePos x="0" y="0"/>
              <wp:positionH relativeFrom="page">
                <wp:posOffset>5573648</wp:posOffset>
              </wp:positionH>
              <wp:positionV relativeFrom="page">
                <wp:posOffset>489608</wp:posOffset>
              </wp:positionV>
              <wp:extent cx="1683385" cy="6489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83385" cy="648970"/>
                      </a:xfrm>
                      <a:prstGeom prst="rect">
                        <a:avLst/>
                      </a:prstGeom>
                    </wps:spPr>
                    <wps:txbx>
                      <w:txbxContent>
                        <w:p>
                          <w:pPr>
                            <w:spacing w:before="9"/>
                            <w:ind w:left="8" w:right="6" w:firstLine="0"/>
                            <w:jc w:val="center"/>
                            <w:rPr>
                              <w:rFonts w:ascii="Arial" w:hAnsi="Arial"/>
                              <w:b/>
                              <w:sz w:val="32"/>
                            </w:rPr>
                          </w:pPr>
                          <w:r>
                            <w:rPr>
                              <w:rFonts w:ascii="Arial" w:hAnsi="Arial"/>
                              <w:b/>
                              <w:color w:val="001F5F"/>
                              <w:sz w:val="32"/>
                            </w:rPr>
                            <w:t>SECRETARÍA</w:t>
                          </w:r>
                          <w:r>
                            <w:rPr>
                              <w:rFonts w:ascii="Arial" w:hAnsi="Arial"/>
                              <w:b/>
                              <w:color w:val="001F5F"/>
                              <w:spacing w:val="-23"/>
                              <w:sz w:val="32"/>
                            </w:rPr>
                            <w:t> </w:t>
                          </w:r>
                          <w:r>
                            <w:rPr>
                              <w:rFonts w:ascii="Arial" w:hAnsi="Arial"/>
                              <w:b/>
                              <w:color w:val="001F5F"/>
                              <w:sz w:val="32"/>
                            </w:rPr>
                            <w:t>DE </w:t>
                          </w:r>
                          <w:r>
                            <w:rPr>
                              <w:rFonts w:ascii="Arial" w:hAnsi="Arial"/>
                              <w:b/>
                              <w:color w:val="001F5F"/>
                              <w:spacing w:val="-2"/>
                              <w:sz w:val="32"/>
                            </w:rPr>
                            <w:t>AYUNTAMIENTO</w:t>
                          </w:r>
                        </w:p>
                        <w:p>
                          <w:pPr>
                            <w:spacing w:before="3"/>
                            <w:ind w:left="8" w:right="0" w:firstLine="0"/>
                            <w:jc w:val="center"/>
                            <w:rPr>
                              <w:rFonts w:ascii="Arial" w:hAnsi="Arial"/>
                              <w:i/>
                              <w:sz w:val="22"/>
                            </w:rPr>
                          </w:pPr>
                          <w:r>
                            <w:rPr>
                              <w:rFonts w:ascii="Arial" w:hAnsi="Arial"/>
                              <w:i/>
                              <w:color w:val="001F5F"/>
                              <w:sz w:val="22"/>
                            </w:rPr>
                            <w:t>Dirección</w:t>
                          </w:r>
                          <w:r>
                            <w:rPr>
                              <w:rFonts w:ascii="Arial" w:hAnsi="Arial"/>
                              <w:i/>
                              <w:color w:val="001F5F"/>
                              <w:spacing w:val="-4"/>
                              <w:sz w:val="22"/>
                            </w:rPr>
                            <w:t> </w:t>
                          </w:r>
                          <w:r>
                            <w:rPr>
                              <w:rFonts w:ascii="Arial" w:hAnsi="Arial"/>
                              <w:i/>
                              <w:color w:val="001F5F"/>
                              <w:sz w:val="22"/>
                            </w:rPr>
                            <w:t>de</w:t>
                          </w:r>
                          <w:r>
                            <w:rPr>
                              <w:rFonts w:ascii="Arial" w:hAnsi="Arial"/>
                              <w:i/>
                              <w:color w:val="001F5F"/>
                              <w:spacing w:val="-4"/>
                              <w:sz w:val="22"/>
                            </w:rPr>
                            <w:t> </w:t>
                          </w:r>
                          <w:r>
                            <w:rPr>
                              <w:rFonts w:ascii="Arial" w:hAnsi="Arial"/>
                              <w:i/>
                              <w:color w:val="001F5F"/>
                              <w:spacing w:val="-2"/>
                              <w:sz w:val="22"/>
                            </w:rPr>
                            <w:t>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8.869995pt;margin-top:38.551834pt;width:132.550pt;height:51.1pt;mso-position-horizontal-relative:page;mso-position-vertical-relative:page;z-index:-15842816" type="#_x0000_t202" id="docshape1" filled="false" stroked="false">
              <v:textbox inset="0,0,0,0">
                <w:txbxContent>
                  <w:p>
                    <w:pPr>
                      <w:spacing w:before="9"/>
                      <w:ind w:left="8" w:right="6" w:firstLine="0"/>
                      <w:jc w:val="center"/>
                      <w:rPr>
                        <w:rFonts w:ascii="Arial" w:hAnsi="Arial"/>
                        <w:b/>
                        <w:sz w:val="32"/>
                      </w:rPr>
                    </w:pPr>
                    <w:r>
                      <w:rPr>
                        <w:rFonts w:ascii="Arial" w:hAnsi="Arial"/>
                        <w:b/>
                        <w:color w:val="001F5F"/>
                        <w:sz w:val="32"/>
                      </w:rPr>
                      <w:t>SECRETARÍA</w:t>
                    </w:r>
                    <w:r>
                      <w:rPr>
                        <w:rFonts w:ascii="Arial" w:hAnsi="Arial"/>
                        <w:b/>
                        <w:color w:val="001F5F"/>
                        <w:spacing w:val="-23"/>
                        <w:sz w:val="32"/>
                      </w:rPr>
                      <w:t> </w:t>
                    </w:r>
                    <w:r>
                      <w:rPr>
                        <w:rFonts w:ascii="Arial" w:hAnsi="Arial"/>
                        <w:b/>
                        <w:color w:val="001F5F"/>
                        <w:sz w:val="32"/>
                      </w:rPr>
                      <w:t>DE </w:t>
                    </w:r>
                    <w:r>
                      <w:rPr>
                        <w:rFonts w:ascii="Arial" w:hAnsi="Arial"/>
                        <w:b/>
                        <w:color w:val="001F5F"/>
                        <w:spacing w:val="-2"/>
                        <w:sz w:val="32"/>
                      </w:rPr>
                      <w:t>AYUNTAMIENTO</w:t>
                    </w:r>
                  </w:p>
                  <w:p>
                    <w:pPr>
                      <w:spacing w:before="3"/>
                      <w:ind w:left="8" w:right="0" w:firstLine="0"/>
                      <w:jc w:val="center"/>
                      <w:rPr>
                        <w:rFonts w:ascii="Arial" w:hAnsi="Arial"/>
                        <w:i/>
                        <w:sz w:val="22"/>
                      </w:rPr>
                    </w:pPr>
                    <w:r>
                      <w:rPr>
                        <w:rFonts w:ascii="Arial" w:hAnsi="Arial"/>
                        <w:i/>
                        <w:color w:val="001F5F"/>
                        <w:sz w:val="22"/>
                      </w:rPr>
                      <w:t>Dirección</w:t>
                    </w:r>
                    <w:r>
                      <w:rPr>
                        <w:rFonts w:ascii="Arial" w:hAnsi="Arial"/>
                        <w:i/>
                        <w:color w:val="001F5F"/>
                        <w:spacing w:val="-4"/>
                        <w:sz w:val="22"/>
                      </w:rPr>
                      <w:t> </w:t>
                    </w:r>
                    <w:r>
                      <w:rPr>
                        <w:rFonts w:ascii="Arial" w:hAnsi="Arial"/>
                        <w:i/>
                        <w:color w:val="001F5F"/>
                        <w:sz w:val="22"/>
                      </w:rPr>
                      <w:t>de</w:t>
                    </w:r>
                    <w:r>
                      <w:rPr>
                        <w:rFonts w:ascii="Arial" w:hAnsi="Arial"/>
                        <w:i/>
                        <w:color w:val="001F5F"/>
                        <w:spacing w:val="-4"/>
                        <w:sz w:val="22"/>
                      </w:rPr>
                      <w:t> </w:t>
                    </w:r>
                    <w:r>
                      <w:rPr>
                        <w:rFonts w:ascii="Arial" w:hAnsi="Arial"/>
                        <w:i/>
                        <w:color w:val="001F5F"/>
                        <w:spacing w:val="-2"/>
                        <w:sz w:val="22"/>
                      </w:rPr>
                      <w:t>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27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40" w:hanging="720"/>
      </w:pPr>
      <w:rPr>
        <w:rFonts w:hint="default"/>
        <w:lang w:val="es-ES" w:eastAsia="en-US" w:bidi="ar-SA"/>
      </w:rPr>
    </w:lvl>
    <w:lvl w:ilvl="3">
      <w:start w:val="0"/>
      <w:numFmt w:val="bullet"/>
      <w:lvlText w:val="•"/>
      <w:lvlJc w:val="left"/>
      <w:pPr>
        <w:ind w:left="3920" w:hanging="720"/>
      </w:pPr>
      <w:rPr>
        <w:rFonts w:hint="default"/>
        <w:lang w:val="es-ES" w:eastAsia="en-US" w:bidi="ar-SA"/>
      </w:rPr>
    </w:lvl>
    <w:lvl w:ilvl="4">
      <w:start w:val="0"/>
      <w:numFmt w:val="bullet"/>
      <w:lvlText w:val="•"/>
      <w:lvlJc w:val="left"/>
      <w:pPr>
        <w:ind w:left="4800" w:hanging="720"/>
      </w:pPr>
      <w:rPr>
        <w:rFonts w:hint="default"/>
        <w:lang w:val="es-ES" w:eastAsia="en-US" w:bidi="ar-SA"/>
      </w:rPr>
    </w:lvl>
    <w:lvl w:ilvl="5">
      <w:start w:val="0"/>
      <w:numFmt w:val="bullet"/>
      <w:lvlText w:val="•"/>
      <w:lvlJc w:val="left"/>
      <w:pPr>
        <w:ind w:left="5680" w:hanging="720"/>
      </w:pPr>
      <w:rPr>
        <w:rFonts w:hint="default"/>
        <w:lang w:val="es-ES" w:eastAsia="en-US" w:bidi="ar-SA"/>
      </w:rPr>
    </w:lvl>
    <w:lvl w:ilvl="6">
      <w:start w:val="0"/>
      <w:numFmt w:val="bullet"/>
      <w:lvlText w:val="•"/>
      <w:lvlJc w:val="left"/>
      <w:pPr>
        <w:ind w:left="6560" w:hanging="720"/>
      </w:pPr>
      <w:rPr>
        <w:rFonts w:hint="default"/>
        <w:lang w:val="es-ES" w:eastAsia="en-US" w:bidi="ar-SA"/>
      </w:rPr>
    </w:lvl>
    <w:lvl w:ilvl="7">
      <w:start w:val="0"/>
      <w:numFmt w:val="bullet"/>
      <w:lvlText w:val="•"/>
      <w:lvlJc w:val="left"/>
      <w:pPr>
        <w:ind w:left="7440" w:hanging="720"/>
      </w:pPr>
      <w:rPr>
        <w:rFonts w:hint="default"/>
        <w:lang w:val="es-ES" w:eastAsia="en-US" w:bidi="ar-SA"/>
      </w:rPr>
    </w:lvl>
    <w:lvl w:ilvl="8">
      <w:start w:val="0"/>
      <w:numFmt w:val="bullet"/>
      <w:lvlText w:val="•"/>
      <w:lvlJc w:val="left"/>
      <w:pPr>
        <w:ind w:left="8320" w:hanging="720"/>
      </w:pPr>
      <w:rPr>
        <w:rFonts w:hint="default"/>
        <w:lang w:val="es-ES" w:eastAsia="en-US" w:bidi="ar-SA"/>
      </w:rPr>
    </w:lvl>
  </w:abstractNum>
  <w:abstractNum w:abstractNumId="1">
    <w:multiLevelType w:val="hybridMultilevel"/>
    <w:lvl w:ilvl="0">
      <w:start w:val="1"/>
      <w:numFmt w:val="upperRoman"/>
      <w:lvlText w:val="%1."/>
      <w:lvlJc w:val="left"/>
      <w:pPr>
        <w:ind w:left="127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60" w:hanging="720"/>
      </w:pPr>
      <w:rPr>
        <w:rFonts w:hint="default"/>
        <w:lang w:val="es-ES" w:eastAsia="en-US" w:bidi="ar-SA"/>
      </w:rPr>
    </w:lvl>
    <w:lvl w:ilvl="2">
      <w:start w:val="0"/>
      <w:numFmt w:val="bullet"/>
      <w:lvlText w:val="•"/>
      <w:lvlJc w:val="left"/>
      <w:pPr>
        <w:ind w:left="3040" w:hanging="720"/>
      </w:pPr>
      <w:rPr>
        <w:rFonts w:hint="default"/>
        <w:lang w:val="es-ES" w:eastAsia="en-US" w:bidi="ar-SA"/>
      </w:rPr>
    </w:lvl>
    <w:lvl w:ilvl="3">
      <w:start w:val="0"/>
      <w:numFmt w:val="bullet"/>
      <w:lvlText w:val="•"/>
      <w:lvlJc w:val="left"/>
      <w:pPr>
        <w:ind w:left="3920" w:hanging="720"/>
      </w:pPr>
      <w:rPr>
        <w:rFonts w:hint="default"/>
        <w:lang w:val="es-ES" w:eastAsia="en-US" w:bidi="ar-SA"/>
      </w:rPr>
    </w:lvl>
    <w:lvl w:ilvl="4">
      <w:start w:val="0"/>
      <w:numFmt w:val="bullet"/>
      <w:lvlText w:val="•"/>
      <w:lvlJc w:val="left"/>
      <w:pPr>
        <w:ind w:left="4800" w:hanging="720"/>
      </w:pPr>
      <w:rPr>
        <w:rFonts w:hint="default"/>
        <w:lang w:val="es-ES" w:eastAsia="en-US" w:bidi="ar-SA"/>
      </w:rPr>
    </w:lvl>
    <w:lvl w:ilvl="5">
      <w:start w:val="0"/>
      <w:numFmt w:val="bullet"/>
      <w:lvlText w:val="•"/>
      <w:lvlJc w:val="left"/>
      <w:pPr>
        <w:ind w:left="5680" w:hanging="720"/>
      </w:pPr>
      <w:rPr>
        <w:rFonts w:hint="default"/>
        <w:lang w:val="es-ES" w:eastAsia="en-US" w:bidi="ar-SA"/>
      </w:rPr>
    </w:lvl>
    <w:lvl w:ilvl="6">
      <w:start w:val="0"/>
      <w:numFmt w:val="bullet"/>
      <w:lvlText w:val="•"/>
      <w:lvlJc w:val="left"/>
      <w:pPr>
        <w:ind w:left="6560" w:hanging="720"/>
      </w:pPr>
      <w:rPr>
        <w:rFonts w:hint="default"/>
        <w:lang w:val="es-ES" w:eastAsia="en-US" w:bidi="ar-SA"/>
      </w:rPr>
    </w:lvl>
    <w:lvl w:ilvl="7">
      <w:start w:val="0"/>
      <w:numFmt w:val="bullet"/>
      <w:lvlText w:val="•"/>
      <w:lvlJc w:val="left"/>
      <w:pPr>
        <w:ind w:left="7440" w:hanging="720"/>
      </w:pPr>
      <w:rPr>
        <w:rFonts w:hint="default"/>
        <w:lang w:val="es-ES" w:eastAsia="en-US" w:bidi="ar-SA"/>
      </w:rPr>
    </w:lvl>
    <w:lvl w:ilvl="8">
      <w:start w:val="0"/>
      <w:numFmt w:val="bullet"/>
      <w:lvlText w:val="•"/>
      <w:lvlJc w:val="left"/>
      <w:pPr>
        <w:ind w:left="8320" w:hanging="720"/>
      </w:pPr>
      <w:rPr>
        <w:rFonts w:hint="default"/>
        <w:lang w:val="es-ES" w:eastAsia="en-US" w:bidi="ar-SA"/>
      </w:rPr>
    </w:lvl>
  </w:abstractNum>
  <w:abstractNum w:abstractNumId="0">
    <w:multiLevelType w:val="hybridMultilevel"/>
    <w:lvl w:ilvl="0">
      <w:start w:val="1"/>
      <w:numFmt w:val="upperRoman"/>
      <w:lvlText w:val="%1."/>
      <w:lvlJc w:val="left"/>
      <w:pPr>
        <w:ind w:left="1277" w:hanging="720"/>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622" w:hanging="495"/>
        <w:jc w:val="righ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560" w:hanging="495"/>
      </w:pPr>
      <w:rPr>
        <w:rFonts w:hint="default"/>
        <w:lang w:val="es-ES" w:eastAsia="en-US" w:bidi="ar-SA"/>
      </w:rPr>
    </w:lvl>
    <w:lvl w:ilvl="3">
      <w:start w:val="0"/>
      <w:numFmt w:val="bullet"/>
      <w:lvlText w:val="•"/>
      <w:lvlJc w:val="left"/>
      <w:pPr>
        <w:ind w:left="3500" w:hanging="495"/>
      </w:pPr>
      <w:rPr>
        <w:rFonts w:hint="default"/>
        <w:lang w:val="es-ES" w:eastAsia="en-US" w:bidi="ar-SA"/>
      </w:rPr>
    </w:lvl>
    <w:lvl w:ilvl="4">
      <w:start w:val="0"/>
      <w:numFmt w:val="bullet"/>
      <w:lvlText w:val="•"/>
      <w:lvlJc w:val="left"/>
      <w:pPr>
        <w:ind w:left="4440" w:hanging="495"/>
      </w:pPr>
      <w:rPr>
        <w:rFonts w:hint="default"/>
        <w:lang w:val="es-ES" w:eastAsia="en-US" w:bidi="ar-SA"/>
      </w:rPr>
    </w:lvl>
    <w:lvl w:ilvl="5">
      <w:start w:val="0"/>
      <w:numFmt w:val="bullet"/>
      <w:lvlText w:val="•"/>
      <w:lvlJc w:val="left"/>
      <w:pPr>
        <w:ind w:left="5380" w:hanging="495"/>
      </w:pPr>
      <w:rPr>
        <w:rFonts w:hint="default"/>
        <w:lang w:val="es-ES" w:eastAsia="en-US" w:bidi="ar-SA"/>
      </w:rPr>
    </w:lvl>
    <w:lvl w:ilvl="6">
      <w:start w:val="0"/>
      <w:numFmt w:val="bullet"/>
      <w:lvlText w:val="•"/>
      <w:lvlJc w:val="left"/>
      <w:pPr>
        <w:ind w:left="6320" w:hanging="495"/>
      </w:pPr>
      <w:rPr>
        <w:rFonts w:hint="default"/>
        <w:lang w:val="es-ES" w:eastAsia="en-US" w:bidi="ar-SA"/>
      </w:rPr>
    </w:lvl>
    <w:lvl w:ilvl="7">
      <w:start w:val="0"/>
      <w:numFmt w:val="bullet"/>
      <w:lvlText w:val="•"/>
      <w:lvlJc w:val="left"/>
      <w:pPr>
        <w:ind w:left="7260" w:hanging="495"/>
      </w:pPr>
      <w:rPr>
        <w:rFonts w:hint="default"/>
        <w:lang w:val="es-ES" w:eastAsia="en-US" w:bidi="ar-SA"/>
      </w:rPr>
    </w:lvl>
    <w:lvl w:ilvl="8">
      <w:start w:val="0"/>
      <w:numFmt w:val="bullet"/>
      <w:lvlText w:val="•"/>
      <w:lvlJc w:val="left"/>
      <w:pPr>
        <w:ind w:left="8200" w:hanging="495"/>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219" w:right="219"/>
      <w:jc w:val="center"/>
      <w:outlineLvl w:val="1"/>
    </w:pPr>
    <w:rPr>
      <w:rFonts w:ascii="Arial" w:hAnsi="Arial" w:eastAsia="Arial" w:cs="Arial"/>
      <w:b/>
      <w:bCs/>
      <w:sz w:val="24"/>
      <w:szCs w:val="24"/>
      <w:lang w:val="es-ES" w:eastAsia="en-US" w:bidi="ar-SA"/>
    </w:rPr>
  </w:style>
  <w:style w:styleId="Title" w:type="paragraph">
    <w:name w:val="Title"/>
    <w:basedOn w:val="Normal"/>
    <w:uiPriority w:val="1"/>
    <w:qFormat/>
    <w:pPr>
      <w:spacing w:before="9"/>
      <w:ind w:left="8" w:right="6"/>
      <w:jc w:val="center"/>
    </w:pPr>
    <w:rPr>
      <w:rFonts w:ascii="Arial" w:hAnsi="Arial" w:eastAsia="Arial" w:cs="Arial"/>
      <w:b/>
      <w:bCs/>
      <w:sz w:val="32"/>
      <w:szCs w:val="32"/>
      <w:lang w:val="es-ES" w:eastAsia="en-US" w:bidi="ar-SA"/>
    </w:rPr>
  </w:style>
  <w:style w:styleId="ListParagraph" w:type="paragraph">
    <w:name w:val="List Paragraph"/>
    <w:basedOn w:val="Normal"/>
    <w:uiPriority w:val="1"/>
    <w:qFormat/>
    <w:pPr>
      <w:ind w:left="1277" w:right="196"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presidencia@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2025-07-15T17:27:28Z</dcterms:created>
  <dcterms:modified xsi:type="dcterms:W3CDTF">2025-07-15T17:27:28Z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Microsoft® Word 2013</vt:lpwstr>
  </property>
  <property fmtid="{D5CDD505-2E9C-101B-9397-08002B2CF9AE}" pid="4" name="LastSaved">
    <vt:filetime>2025-07-15T00:00:00Z</vt:filetime>
  </property>
  <property fmtid="{D5CDD505-2E9C-101B-9397-08002B2CF9AE}" pid="5" name="Producer">
    <vt:lpwstr>Microsoft® Word 2013</vt:lpwstr>
  </property>
</Properties>
</file>