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27" w:rsidRDefault="005E2627" w:rsidP="00593BF9">
      <w:pPr>
        <w:pStyle w:val="Sinespaciado"/>
        <w:ind w:left="-284" w:right="-943"/>
        <w:jc w:val="center"/>
        <w:rPr>
          <w:rFonts w:ascii="Tahoma" w:hAnsi="Tahoma" w:cs="Tahoma"/>
          <w:b/>
          <w:sz w:val="20"/>
          <w:szCs w:val="20"/>
        </w:rPr>
      </w:pPr>
    </w:p>
    <w:p w:rsidR="001833ED" w:rsidRPr="005E2627" w:rsidRDefault="000C2692" w:rsidP="00593BF9">
      <w:pPr>
        <w:pStyle w:val="Sinespaciado"/>
        <w:ind w:left="-284" w:right="-943"/>
        <w:jc w:val="center"/>
        <w:rPr>
          <w:rFonts w:ascii="Tahoma" w:hAnsi="Tahoma" w:cs="Tahoma"/>
          <w:b/>
          <w:sz w:val="20"/>
          <w:szCs w:val="20"/>
        </w:rPr>
      </w:pPr>
      <w:r w:rsidRPr="005E2627">
        <w:rPr>
          <w:rFonts w:ascii="Tahoma" w:hAnsi="Tahoma" w:cs="Tahoma"/>
          <w:b/>
          <w:sz w:val="20"/>
          <w:szCs w:val="20"/>
        </w:rPr>
        <w:t>AVISO DE PRIVACIDAD INTEGRAL</w:t>
      </w:r>
    </w:p>
    <w:p w:rsidR="00E94CE4" w:rsidRPr="005E2627" w:rsidRDefault="001E4937" w:rsidP="00593BF9">
      <w:pPr>
        <w:pStyle w:val="Sinespaciado"/>
        <w:ind w:left="-284" w:right="-943"/>
        <w:jc w:val="center"/>
        <w:rPr>
          <w:rFonts w:ascii="Tahoma" w:hAnsi="Tahoma" w:cs="Tahoma"/>
          <w:b/>
          <w:sz w:val="20"/>
          <w:szCs w:val="20"/>
        </w:rPr>
      </w:pPr>
      <w:r>
        <w:rPr>
          <w:rFonts w:ascii="Tahoma" w:hAnsi="Tahoma" w:cs="Tahoma"/>
          <w:b/>
          <w:sz w:val="20"/>
          <w:szCs w:val="20"/>
        </w:rPr>
        <w:t>“</w:t>
      </w:r>
      <w:r w:rsidR="00C4734F">
        <w:rPr>
          <w:rFonts w:ascii="Tahoma" w:hAnsi="Tahoma" w:cs="Tahoma"/>
          <w:b/>
          <w:sz w:val="20"/>
          <w:szCs w:val="20"/>
        </w:rPr>
        <w:t>AUDIENCIAS DEL SISTEMA DE JUSTICIA CIVICA DEL MUNICIPIO DE SAN NICOLAS DE LOS GARZA</w:t>
      </w:r>
      <w:r>
        <w:rPr>
          <w:rFonts w:ascii="Tahoma" w:hAnsi="Tahoma" w:cs="Tahoma"/>
          <w:b/>
          <w:sz w:val="20"/>
          <w:szCs w:val="20"/>
        </w:rPr>
        <w:t>”</w:t>
      </w:r>
    </w:p>
    <w:p w:rsidR="006871B2" w:rsidRDefault="006871B2" w:rsidP="00593BF9">
      <w:pPr>
        <w:pStyle w:val="Sinespaciado"/>
        <w:ind w:left="-284" w:right="-943"/>
        <w:jc w:val="both"/>
        <w:rPr>
          <w:rFonts w:ascii="Tahoma" w:hAnsi="Tahoma" w:cs="Tahoma"/>
          <w:b/>
          <w:sz w:val="20"/>
          <w:szCs w:val="20"/>
        </w:rPr>
      </w:pPr>
    </w:p>
    <w:p w:rsidR="00E94CE4" w:rsidRPr="006871B2" w:rsidRDefault="00E95B92" w:rsidP="00593BF9">
      <w:pPr>
        <w:pStyle w:val="Sinespaciado"/>
        <w:ind w:left="-426" w:right="-943"/>
        <w:jc w:val="both"/>
        <w:rPr>
          <w:rFonts w:ascii="Tahoma" w:hAnsi="Tahoma" w:cs="Tahoma"/>
          <w:sz w:val="20"/>
          <w:szCs w:val="20"/>
        </w:rPr>
      </w:pPr>
      <w:r w:rsidRPr="004D3EA6">
        <w:rPr>
          <w:rFonts w:ascii="Tahoma" w:hAnsi="Tahoma" w:cs="Tahoma"/>
          <w:b/>
          <w:sz w:val="18"/>
          <w:szCs w:val="20"/>
        </w:rPr>
        <w:t xml:space="preserve">LA </w:t>
      </w:r>
      <w:r w:rsidR="00446E3A" w:rsidRPr="004D3EA6">
        <w:rPr>
          <w:rFonts w:ascii="Tahoma" w:hAnsi="Tahoma" w:cs="Tahoma"/>
          <w:b/>
          <w:sz w:val="18"/>
          <w:szCs w:val="20"/>
        </w:rPr>
        <w:t xml:space="preserve">DIRECCIÓN DEL SISTEMA DE JUSTICIA CÍVICA </w:t>
      </w:r>
      <w:r w:rsidRPr="004D3EA6">
        <w:rPr>
          <w:rFonts w:ascii="Tahoma" w:hAnsi="Tahoma" w:cs="Tahoma"/>
          <w:b/>
          <w:sz w:val="18"/>
          <w:szCs w:val="20"/>
        </w:rPr>
        <w:t>DEL MUNICIPIO DE SAN NICOLÁS DE LOS GARZA</w:t>
      </w:r>
      <w:r w:rsidR="001E4937" w:rsidRPr="004D3EA6">
        <w:rPr>
          <w:rFonts w:ascii="Tahoma" w:hAnsi="Tahoma" w:cs="Tahoma"/>
          <w:b/>
          <w:sz w:val="18"/>
          <w:szCs w:val="20"/>
        </w:rPr>
        <w:t xml:space="preserve"> N</w:t>
      </w:r>
      <w:r w:rsidRPr="004D3EA6">
        <w:rPr>
          <w:rFonts w:ascii="Tahoma" w:hAnsi="Tahoma" w:cs="Tahoma"/>
          <w:b/>
          <w:sz w:val="18"/>
          <w:szCs w:val="20"/>
        </w:rPr>
        <w:t>.</w:t>
      </w:r>
      <w:r w:rsidR="001E4937" w:rsidRPr="004D3EA6">
        <w:rPr>
          <w:rFonts w:ascii="Tahoma" w:hAnsi="Tahoma" w:cs="Tahoma"/>
          <w:b/>
          <w:sz w:val="18"/>
          <w:szCs w:val="20"/>
        </w:rPr>
        <w:t>L</w:t>
      </w:r>
      <w:r w:rsidRPr="004D3EA6">
        <w:rPr>
          <w:rFonts w:ascii="Tahoma" w:hAnsi="Tahoma" w:cs="Tahoma"/>
          <w:b/>
          <w:sz w:val="18"/>
          <w:szCs w:val="20"/>
        </w:rPr>
        <w:t>.</w:t>
      </w:r>
      <w:r w:rsidR="000C2692" w:rsidRPr="004D3EA6">
        <w:rPr>
          <w:rFonts w:ascii="Tahoma" w:hAnsi="Tahoma" w:cs="Tahoma"/>
          <w:b/>
          <w:sz w:val="18"/>
          <w:szCs w:val="20"/>
        </w:rPr>
        <w:t>,</w:t>
      </w:r>
      <w:r w:rsidR="000C2692" w:rsidRPr="004D3EA6">
        <w:rPr>
          <w:rFonts w:ascii="Tahoma" w:hAnsi="Tahoma" w:cs="Tahoma"/>
          <w:sz w:val="16"/>
          <w:szCs w:val="20"/>
        </w:rPr>
        <w:t xml:space="preserve"> </w:t>
      </w:r>
      <w:r w:rsidR="000C2692" w:rsidRPr="006871B2">
        <w:rPr>
          <w:rFonts w:ascii="Tahoma" w:hAnsi="Tahoma" w:cs="Tahoma"/>
          <w:sz w:val="20"/>
          <w:szCs w:val="20"/>
        </w:rPr>
        <w:t>con domicilio en</w:t>
      </w:r>
      <w:r w:rsidR="00DC26D0" w:rsidRPr="006871B2">
        <w:rPr>
          <w:rFonts w:ascii="Tahoma" w:hAnsi="Tahoma" w:cs="Tahoma"/>
          <w:sz w:val="20"/>
          <w:szCs w:val="20"/>
        </w:rPr>
        <w:t xml:space="preserve"> la</w:t>
      </w:r>
      <w:r w:rsidR="000C2692" w:rsidRPr="006871B2">
        <w:rPr>
          <w:rFonts w:ascii="Tahoma" w:hAnsi="Tahoma" w:cs="Tahoma"/>
          <w:sz w:val="20"/>
          <w:szCs w:val="20"/>
        </w:rPr>
        <w:t xml:space="preserve"> </w:t>
      </w:r>
      <w:r w:rsidR="00E9264B" w:rsidRPr="006871B2">
        <w:rPr>
          <w:rFonts w:ascii="Tahoma" w:hAnsi="Tahoma" w:cs="Tahoma"/>
          <w:sz w:val="20"/>
          <w:szCs w:val="20"/>
        </w:rPr>
        <w:t xml:space="preserve">calle </w:t>
      </w:r>
      <w:r w:rsidR="00BB437B" w:rsidRPr="006871B2">
        <w:rPr>
          <w:rFonts w:ascii="Tahoma" w:hAnsi="Tahoma" w:cs="Tahoma"/>
          <w:sz w:val="20"/>
          <w:szCs w:val="20"/>
        </w:rPr>
        <w:t xml:space="preserve">Arturo B. de la Garza no. 1600, Col. Valle Dorado, </w:t>
      </w:r>
      <w:r w:rsidR="00BB437B" w:rsidRPr="00BB437B">
        <w:rPr>
          <w:rFonts w:ascii="Tahoma" w:hAnsi="Tahoma" w:cs="Tahoma"/>
          <w:sz w:val="20"/>
          <w:szCs w:val="20"/>
        </w:rPr>
        <w:t>en el Municipio</w:t>
      </w:r>
      <w:r w:rsidR="001E4937" w:rsidRPr="00BB437B">
        <w:rPr>
          <w:rFonts w:ascii="Tahoma" w:hAnsi="Tahoma" w:cs="Tahoma"/>
          <w:sz w:val="20"/>
          <w:szCs w:val="20"/>
        </w:rPr>
        <w:t xml:space="preserve"> de </w:t>
      </w:r>
      <w:r w:rsidR="00DC26D0" w:rsidRPr="00BB437B">
        <w:rPr>
          <w:rFonts w:ascii="Tahoma" w:hAnsi="Tahoma" w:cs="Tahoma"/>
          <w:sz w:val="20"/>
          <w:szCs w:val="20"/>
        </w:rPr>
        <w:t>San Nicolás de los Garza</w:t>
      </w:r>
      <w:r w:rsidR="000C2692" w:rsidRPr="00BB437B">
        <w:rPr>
          <w:rFonts w:ascii="Tahoma" w:hAnsi="Tahoma" w:cs="Tahoma"/>
          <w:sz w:val="20"/>
          <w:szCs w:val="20"/>
        </w:rPr>
        <w:t>, N</w:t>
      </w:r>
      <w:r w:rsidR="005E2627" w:rsidRPr="00BB437B">
        <w:rPr>
          <w:rFonts w:ascii="Tahoma" w:hAnsi="Tahoma" w:cs="Tahoma"/>
          <w:sz w:val="20"/>
          <w:szCs w:val="20"/>
        </w:rPr>
        <w:t>.L.</w:t>
      </w:r>
      <w:r w:rsidR="000C2692" w:rsidRPr="00BB437B">
        <w:rPr>
          <w:rFonts w:ascii="Tahoma" w:hAnsi="Tahoma" w:cs="Tahoma"/>
          <w:sz w:val="20"/>
          <w:szCs w:val="20"/>
        </w:rPr>
        <w:t xml:space="preserve">, </w:t>
      </w:r>
      <w:r w:rsidR="000C2692" w:rsidRPr="00BB437B">
        <w:rPr>
          <w:rFonts w:ascii="Tahoma" w:hAnsi="Tahoma" w:cs="Tahoma"/>
          <w:b/>
          <w:sz w:val="20"/>
          <w:szCs w:val="20"/>
        </w:rPr>
        <w:t>es el responsable</w:t>
      </w:r>
      <w:r w:rsidR="000C2692" w:rsidRPr="00BB437B">
        <w:rPr>
          <w:rFonts w:ascii="Tahoma" w:hAnsi="Tahoma" w:cs="Tahoma"/>
          <w:sz w:val="20"/>
          <w:szCs w:val="20"/>
        </w:rPr>
        <w:t xml:space="preserve"> del tratamiento de los datos personales que nos proporcione, los cuales serán protegidos conforme a lo dispuesto por  la Ley General de Protección de Datos Personales en posesión</w:t>
      </w:r>
      <w:r w:rsidR="000C2692" w:rsidRPr="006871B2">
        <w:rPr>
          <w:rFonts w:ascii="Tahoma" w:hAnsi="Tahoma" w:cs="Tahoma"/>
          <w:sz w:val="20"/>
          <w:szCs w:val="20"/>
        </w:rPr>
        <w:t xml:space="preserve"> de  Sujetos Obligados y demás normatividad que resulte aplicable.  </w:t>
      </w:r>
    </w:p>
    <w:p w:rsidR="00AE29E9" w:rsidRPr="0089220B" w:rsidRDefault="009F0583" w:rsidP="00593BF9">
      <w:pPr>
        <w:pStyle w:val="Sinespaciado"/>
        <w:ind w:left="-426" w:right="-943"/>
        <w:jc w:val="both"/>
        <w:rPr>
          <w:rFonts w:ascii="Tahoma" w:hAnsi="Tahoma" w:cs="Tahoma"/>
          <w:sz w:val="20"/>
          <w:szCs w:val="20"/>
        </w:rPr>
      </w:pPr>
      <w:r w:rsidRPr="006871B2">
        <w:rPr>
          <w:rFonts w:ascii="Tahoma" w:hAnsi="Tahoma" w:cs="Tahoma"/>
          <w:b/>
          <w:sz w:val="20"/>
          <w:szCs w:val="20"/>
        </w:rPr>
        <w:t xml:space="preserve"> </w:t>
      </w:r>
      <w:r w:rsidR="006871B2" w:rsidRPr="006871B2">
        <w:rPr>
          <w:rFonts w:ascii="Tahoma" w:hAnsi="Tahoma" w:cs="Tahoma"/>
          <w:b/>
          <w:sz w:val="20"/>
          <w:szCs w:val="20"/>
        </w:rPr>
        <w:t>Finalidades para los cuales se recaban sus datos;</w:t>
      </w:r>
      <w:r w:rsidR="006871B2">
        <w:rPr>
          <w:rFonts w:ascii="Tahoma" w:hAnsi="Tahoma" w:cs="Tahoma"/>
          <w:sz w:val="20"/>
          <w:szCs w:val="20"/>
        </w:rPr>
        <w:t xml:space="preserve"> </w:t>
      </w:r>
      <w:r w:rsidR="00446E3A" w:rsidRPr="00593BF9">
        <w:rPr>
          <w:rFonts w:ascii="Tahoma" w:hAnsi="Tahoma" w:cs="Tahoma"/>
          <w:sz w:val="20"/>
          <w:szCs w:val="20"/>
        </w:rPr>
        <w:t>Los datos personales recabados serán: confidenciales, protegidos, incorporados y tratados en el expediente del probable infractor, dicha información tiene por objeto proporcionar información para que el Juez Cívico pueda realizar una valoración objetiva y emitir la resolución administrativa correspondiente.</w:t>
      </w:r>
      <w:r w:rsidR="00A53BDF" w:rsidRPr="00593BF9">
        <w:rPr>
          <w:rFonts w:ascii="Tahoma" w:hAnsi="Tahoma" w:cs="Tahoma"/>
          <w:sz w:val="20"/>
          <w:szCs w:val="20"/>
        </w:rPr>
        <w:t xml:space="preserve"> La</w:t>
      </w:r>
      <w:r w:rsidR="0089220B" w:rsidRPr="00593BF9">
        <w:rPr>
          <w:rFonts w:ascii="Tahoma" w:hAnsi="Tahoma" w:cs="Tahoma"/>
          <w:sz w:val="20"/>
          <w:szCs w:val="20"/>
        </w:rPr>
        <w:t xml:space="preserve">s audiencias son video grabado y estarán contenidas en cualquier soporte como en la memoria de un equipo informático o DVD, </w:t>
      </w:r>
      <w:r w:rsidR="00A53BDF" w:rsidRPr="00593BF9">
        <w:rPr>
          <w:rFonts w:ascii="Tahoma" w:hAnsi="Tahoma" w:cs="Tahoma"/>
          <w:sz w:val="20"/>
          <w:szCs w:val="20"/>
        </w:rPr>
        <w:t>con el propósito de bridar certeza y transparencia a las actuaciones realizadas.</w:t>
      </w:r>
    </w:p>
    <w:p w:rsidR="006871B2" w:rsidRPr="005E2627" w:rsidRDefault="006871B2" w:rsidP="00593BF9">
      <w:pPr>
        <w:pStyle w:val="Sinespaciado"/>
        <w:ind w:left="-426" w:right="-943"/>
        <w:jc w:val="both"/>
        <w:rPr>
          <w:rFonts w:ascii="Tahoma" w:hAnsi="Tahoma" w:cs="Tahoma"/>
          <w:sz w:val="20"/>
          <w:szCs w:val="20"/>
        </w:rPr>
      </w:pPr>
      <w:r w:rsidRPr="006871B2">
        <w:rPr>
          <w:rFonts w:ascii="Tahoma" w:hAnsi="Tahoma" w:cs="Tahoma"/>
          <w:b/>
          <w:sz w:val="20"/>
          <w:szCs w:val="20"/>
        </w:rPr>
        <w:t xml:space="preserve">Para las finalidades antes señaladas solicitamos los siguientes datos personales; </w:t>
      </w:r>
    </w:p>
    <w:p w:rsidR="00A53BDF" w:rsidRPr="00593BF9" w:rsidRDefault="00A53BDF" w:rsidP="00593BF9">
      <w:pPr>
        <w:pStyle w:val="Sinespaciado"/>
        <w:ind w:left="-426" w:right="-943"/>
        <w:jc w:val="both"/>
        <w:rPr>
          <w:rFonts w:ascii="Tahoma" w:hAnsi="Tahoma" w:cs="Tahoma"/>
          <w:sz w:val="20"/>
          <w:szCs w:val="20"/>
        </w:rPr>
      </w:pPr>
      <w:r w:rsidRPr="00593BF9">
        <w:rPr>
          <w:rFonts w:ascii="Tahoma" w:hAnsi="Tahoma" w:cs="Tahoma"/>
          <w:sz w:val="20"/>
          <w:szCs w:val="20"/>
        </w:rPr>
        <w:t>Nombre completo, edad, estado civil, nacionalid</w:t>
      </w:r>
      <w:r w:rsidR="00AE29E9" w:rsidRPr="00593BF9">
        <w:rPr>
          <w:rFonts w:ascii="Tahoma" w:hAnsi="Tahoma" w:cs="Tahoma"/>
          <w:sz w:val="20"/>
          <w:szCs w:val="20"/>
        </w:rPr>
        <w:t xml:space="preserve">ad, lugar de origen, domicilio, </w:t>
      </w:r>
      <w:r w:rsidRPr="00593BF9">
        <w:rPr>
          <w:rFonts w:ascii="Tahoma" w:hAnsi="Tahoma" w:cs="Tahoma"/>
          <w:sz w:val="20"/>
          <w:szCs w:val="20"/>
        </w:rPr>
        <w:t>actividad u ocupación, escolaridad</w:t>
      </w:r>
      <w:r w:rsidR="00910251" w:rsidRPr="00593BF9">
        <w:rPr>
          <w:rFonts w:ascii="Tahoma" w:hAnsi="Tahoma" w:cs="Tahoma"/>
          <w:sz w:val="20"/>
          <w:szCs w:val="20"/>
        </w:rPr>
        <w:t xml:space="preserve">, </w:t>
      </w:r>
      <w:r w:rsidR="00AA2716" w:rsidRPr="00593BF9">
        <w:rPr>
          <w:rFonts w:ascii="Tahoma" w:hAnsi="Tahoma" w:cs="Tahoma"/>
          <w:sz w:val="20"/>
          <w:szCs w:val="20"/>
        </w:rPr>
        <w:t>la captación y la grabación de la voz de las personas físicas junto con la grabación de la imagen.</w:t>
      </w:r>
    </w:p>
    <w:p w:rsidR="00AE29E9" w:rsidRDefault="00AE29E9" w:rsidP="00593BF9">
      <w:pPr>
        <w:pStyle w:val="Sinespaciado"/>
        <w:ind w:left="-426" w:right="-943"/>
        <w:jc w:val="both"/>
        <w:rPr>
          <w:rFonts w:ascii="Tahoma" w:hAnsi="Tahoma" w:cs="Tahoma"/>
          <w:sz w:val="20"/>
          <w:szCs w:val="20"/>
        </w:rPr>
      </w:pPr>
      <w:r w:rsidRPr="00050F6F">
        <w:rPr>
          <w:rFonts w:ascii="Tahoma" w:hAnsi="Tahoma" w:cs="Tahoma"/>
          <w:b/>
          <w:sz w:val="20"/>
          <w:szCs w:val="20"/>
        </w:rPr>
        <w:t>Se van a manejar como datos sensibles:</w:t>
      </w:r>
      <w:r>
        <w:rPr>
          <w:rFonts w:ascii="Tahoma" w:hAnsi="Tahoma" w:cs="Tahoma"/>
          <w:sz w:val="20"/>
          <w:szCs w:val="20"/>
        </w:rPr>
        <w:t xml:space="preserve"> e</w:t>
      </w:r>
      <w:r w:rsidRPr="00AE29E9">
        <w:rPr>
          <w:rFonts w:ascii="Tahoma" w:hAnsi="Tahoma" w:cs="Tahoma"/>
          <w:sz w:val="20"/>
          <w:szCs w:val="20"/>
        </w:rPr>
        <w:t>stado de salud</w:t>
      </w:r>
      <w:r>
        <w:rPr>
          <w:rFonts w:ascii="Tahoma" w:hAnsi="Tahoma" w:cs="Tahoma"/>
          <w:sz w:val="20"/>
          <w:szCs w:val="20"/>
        </w:rPr>
        <w:t>.</w:t>
      </w:r>
    </w:p>
    <w:p w:rsidR="006871B2" w:rsidRPr="00AE29E9" w:rsidRDefault="006871B2" w:rsidP="00593BF9">
      <w:pPr>
        <w:pStyle w:val="Sinespaciado"/>
        <w:ind w:left="-426" w:right="-943"/>
        <w:jc w:val="both"/>
        <w:rPr>
          <w:rFonts w:ascii="Tahoma" w:hAnsi="Tahoma" w:cs="Tahoma"/>
          <w:sz w:val="20"/>
          <w:szCs w:val="20"/>
        </w:rPr>
      </w:pPr>
      <w:r w:rsidRPr="006871B2">
        <w:rPr>
          <w:rFonts w:ascii="Tahoma" w:hAnsi="Tahoma" w:cs="Tahoma"/>
          <w:b/>
          <w:sz w:val="20"/>
          <w:szCs w:val="20"/>
        </w:rPr>
        <w:t>Fundamento para el tratamiento de datos personales</w:t>
      </w:r>
      <w:r>
        <w:rPr>
          <w:rFonts w:ascii="Tahoma" w:hAnsi="Tahoma" w:cs="Tahoma"/>
          <w:b/>
          <w:sz w:val="20"/>
          <w:szCs w:val="20"/>
        </w:rPr>
        <w:t>;</w:t>
      </w:r>
    </w:p>
    <w:p w:rsidR="00A53BDF" w:rsidRDefault="00A53BDF" w:rsidP="00593BF9">
      <w:pPr>
        <w:pStyle w:val="Sinespaciado"/>
        <w:ind w:left="-426" w:right="-943"/>
        <w:jc w:val="both"/>
        <w:rPr>
          <w:rFonts w:ascii="Tahoma" w:hAnsi="Tahoma" w:cs="Tahoma"/>
          <w:sz w:val="20"/>
          <w:szCs w:val="20"/>
        </w:rPr>
      </w:pPr>
      <w:r>
        <w:rPr>
          <w:rFonts w:ascii="Tahoma" w:hAnsi="Tahoma" w:cs="Tahoma"/>
          <w:sz w:val="20"/>
          <w:szCs w:val="20"/>
        </w:rPr>
        <w:t xml:space="preserve">La Dirección del Sistema de Justicia Cívica </w:t>
      </w:r>
      <w:r w:rsidR="006871B2" w:rsidRPr="006871B2">
        <w:rPr>
          <w:rFonts w:ascii="Tahoma" w:hAnsi="Tahoma" w:cs="Tahoma"/>
          <w:sz w:val="20"/>
          <w:szCs w:val="20"/>
        </w:rPr>
        <w:t>tratará los datos personales antes señalados con fundamento en lo dispuesto en los artículos 16,18,23,24,25,26,27,28, y 2, fracciones</w:t>
      </w:r>
      <w:r w:rsidR="005E2627">
        <w:rPr>
          <w:rFonts w:ascii="Tahoma" w:hAnsi="Tahoma" w:cs="Tahoma"/>
          <w:sz w:val="20"/>
          <w:szCs w:val="20"/>
        </w:rPr>
        <w:t>,</w:t>
      </w:r>
      <w:r w:rsidR="006871B2" w:rsidRPr="006871B2">
        <w:rPr>
          <w:rFonts w:ascii="Tahoma" w:hAnsi="Tahoma" w:cs="Tahoma"/>
          <w:sz w:val="20"/>
          <w:szCs w:val="20"/>
        </w:rPr>
        <w:t xml:space="preserve"> IV, VI, IX y X,  de la Ley General de </w:t>
      </w:r>
      <w:r w:rsidRPr="006871B2">
        <w:rPr>
          <w:rFonts w:ascii="Tahoma" w:hAnsi="Tahoma" w:cs="Tahoma"/>
          <w:sz w:val="20"/>
          <w:szCs w:val="20"/>
        </w:rPr>
        <w:t>Protección</w:t>
      </w:r>
    </w:p>
    <w:p w:rsidR="00C4734F" w:rsidRDefault="008F6679" w:rsidP="00593BF9">
      <w:pPr>
        <w:pStyle w:val="Sinespaciado"/>
        <w:ind w:left="-426" w:right="-943"/>
        <w:jc w:val="both"/>
        <w:rPr>
          <w:rFonts w:ascii="Tahoma" w:hAnsi="Tahoma" w:cs="Tahoma"/>
          <w:sz w:val="20"/>
          <w:szCs w:val="20"/>
        </w:rPr>
      </w:pPr>
      <w:proofErr w:type="gramStart"/>
      <w:r>
        <w:rPr>
          <w:rFonts w:ascii="Tahoma" w:hAnsi="Tahoma" w:cs="Tahoma"/>
          <w:sz w:val="20"/>
          <w:szCs w:val="20"/>
        </w:rPr>
        <w:t>de</w:t>
      </w:r>
      <w:proofErr w:type="gramEnd"/>
      <w:r w:rsidR="006871B2" w:rsidRPr="006871B2">
        <w:rPr>
          <w:rFonts w:ascii="Tahoma" w:hAnsi="Tahoma" w:cs="Tahoma"/>
          <w:sz w:val="20"/>
          <w:szCs w:val="20"/>
        </w:rPr>
        <w:t xml:space="preserve"> Datos Personales en Pose</w:t>
      </w:r>
      <w:r w:rsidR="00C4734F">
        <w:rPr>
          <w:rFonts w:ascii="Tahoma" w:hAnsi="Tahoma" w:cs="Tahoma"/>
          <w:sz w:val="20"/>
          <w:szCs w:val="20"/>
        </w:rPr>
        <w:t>sión de los Sujetos Obligados.</w:t>
      </w:r>
    </w:p>
    <w:p w:rsidR="006871B2" w:rsidRPr="006871B2" w:rsidRDefault="006871B2" w:rsidP="00593BF9">
      <w:pPr>
        <w:pStyle w:val="Sinespaciado"/>
        <w:ind w:left="-426" w:right="-943"/>
        <w:jc w:val="both"/>
        <w:rPr>
          <w:rFonts w:ascii="Tahoma" w:hAnsi="Tahoma" w:cs="Tahoma"/>
          <w:b/>
          <w:sz w:val="20"/>
          <w:szCs w:val="20"/>
        </w:rPr>
      </w:pPr>
      <w:r w:rsidRPr="006871B2">
        <w:rPr>
          <w:rFonts w:ascii="Tahoma" w:hAnsi="Tahoma" w:cs="Tahoma"/>
          <w:b/>
          <w:sz w:val="20"/>
          <w:szCs w:val="20"/>
        </w:rPr>
        <w:t>Manifestación de negativa para el Tratamiento de sus Datos Personales</w:t>
      </w:r>
      <w:r>
        <w:rPr>
          <w:rFonts w:ascii="Tahoma" w:hAnsi="Tahoma" w:cs="Tahoma"/>
          <w:b/>
          <w:sz w:val="20"/>
          <w:szCs w:val="20"/>
        </w:rPr>
        <w:t>;</w:t>
      </w:r>
    </w:p>
    <w:p w:rsidR="006871B2" w:rsidRPr="006871B2" w:rsidRDefault="006871B2" w:rsidP="00593BF9">
      <w:pPr>
        <w:pStyle w:val="Sinespaciado"/>
        <w:ind w:left="-426" w:right="-943"/>
        <w:jc w:val="both"/>
        <w:rPr>
          <w:rFonts w:ascii="Tahoma" w:hAnsi="Tahoma" w:cs="Tahoma"/>
          <w:sz w:val="20"/>
          <w:szCs w:val="20"/>
        </w:rPr>
      </w:pPr>
      <w:r w:rsidRPr="006871B2">
        <w:rPr>
          <w:rFonts w:ascii="Tahoma" w:hAnsi="Tahoma" w:cs="Tahoma"/>
          <w:sz w:val="20"/>
          <w:szCs w:val="20"/>
        </w:rPr>
        <w:t>Podrá manifestar su negativa de tratamiento de sus datos personales directamente en las instalaciones de</w:t>
      </w:r>
      <w:r w:rsidR="005E2627">
        <w:rPr>
          <w:rFonts w:ascii="Tahoma" w:hAnsi="Tahoma" w:cs="Tahoma"/>
          <w:sz w:val="20"/>
          <w:szCs w:val="20"/>
        </w:rPr>
        <w:t>l</w:t>
      </w:r>
      <w:r w:rsidRPr="006871B2">
        <w:rPr>
          <w:rFonts w:ascii="Tahoma" w:hAnsi="Tahoma" w:cs="Tahoma"/>
          <w:sz w:val="20"/>
          <w:szCs w:val="20"/>
        </w:rPr>
        <w:t xml:space="preserve"> </w:t>
      </w:r>
      <w:r w:rsidR="00A236BA">
        <w:rPr>
          <w:rFonts w:ascii="Tahoma" w:hAnsi="Tahoma" w:cs="Tahoma"/>
          <w:sz w:val="20"/>
          <w:szCs w:val="20"/>
        </w:rPr>
        <w:t>Centro Integral de Transparencia y Protección de Datos Personales de San Nicolás de los Garza,</w:t>
      </w:r>
      <w:r w:rsidR="005E2627">
        <w:rPr>
          <w:rFonts w:ascii="Tahoma" w:hAnsi="Tahoma" w:cs="Tahoma"/>
          <w:sz w:val="20"/>
          <w:szCs w:val="20"/>
        </w:rPr>
        <w:t xml:space="preserve"> ubicado</w:t>
      </w:r>
      <w:r w:rsidRPr="006871B2">
        <w:rPr>
          <w:rFonts w:ascii="Tahoma" w:hAnsi="Tahoma" w:cs="Tahoma"/>
          <w:sz w:val="20"/>
          <w:szCs w:val="20"/>
        </w:rPr>
        <w:t xml:space="preserve"> en </w:t>
      </w:r>
      <w:r w:rsidR="005E2627" w:rsidRPr="006871B2">
        <w:rPr>
          <w:rFonts w:ascii="Tahoma" w:hAnsi="Tahoma" w:cs="Tahoma"/>
          <w:sz w:val="20"/>
          <w:szCs w:val="20"/>
        </w:rPr>
        <w:t>calle Arturo B. de la Garza no. 1600, Col. Valle Dorado, en el Municipio de San Nicolás de los Garza, N</w:t>
      </w:r>
      <w:r w:rsidR="005E2627">
        <w:rPr>
          <w:rFonts w:ascii="Tahoma" w:hAnsi="Tahoma" w:cs="Tahoma"/>
          <w:sz w:val="20"/>
          <w:szCs w:val="20"/>
        </w:rPr>
        <w:t>.L</w:t>
      </w:r>
      <w:r w:rsidRPr="006871B2">
        <w:rPr>
          <w:rFonts w:ascii="Tahoma" w:hAnsi="Tahoma" w:cs="Tahoma"/>
          <w:sz w:val="20"/>
          <w:szCs w:val="20"/>
        </w:rPr>
        <w:t xml:space="preserve">, o por medio electrónico en el correo </w:t>
      </w:r>
      <w:hyperlink r:id="rId8" w:history="1">
        <w:r w:rsidR="005E2627" w:rsidRPr="007000BA">
          <w:rPr>
            <w:rStyle w:val="Hipervnculo"/>
            <w:rFonts w:ascii="Tahoma" w:hAnsi="Tahoma" w:cs="Tahoma"/>
            <w:sz w:val="20"/>
            <w:szCs w:val="20"/>
          </w:rPr>
          <w:t>transparenciasn@gmail.com</w:t>
        </w:r>
      </w:hyperlink>
      <w:r w:rsidRPr="006871B2">
        <w:rPr>
          <w:rFonts w:ascii="Tahoma" w:hAnsi="Tahoma" w:cs="Tahoma"/>
          <w:sz w:val="20"/>
          <w:szCs w:val="20"/>
        </w:rPr>
        <w:t xml:space="preserve"> </w:t>
      </w:r>
      <w:hyperlink r:id="rId9" w:history="1"/>
      <w:r w:rsidRPr="006871B2">
        <w:rPr>
          <w:rFonts w:ascii="Tahoma" w:hAnsi="Tahoma" w:cs="Tahoma"/>
          <w:sz w:val="20"/>
          <w:szCs w:val="20"/>
        </w:rPr>
        <w:t xml:space="preserve"> .</w:t>
      </w:r>
      <w:hyperlink r:id="rId10" w:history="1"/>
    </w:p>
    <w:p w:rsidR="00AE29E9" w:rsidRDefault="00AE29E9" w:rsidP="00593BF9">
      <w:pPr>
        <w:ind w:left="-426" w:right="-943"/>
        <w:jc w:val="both"/>
        <w:rPr>
          <w:rFonts w:ascii="Tahoma" w:hAnsi="Tahoma" w:cs="Tahoma"/>
          <w:sz w:val="20"/>
          <w:szCs w:val="20"/>
          <w:lang w:eastAsia="en-US"/>
        </w:rPr>
      </w:pPr>
      <w:r w:rsidRPr="00050F6F">
        <w:rPr>
          <w:rFonts w:ascii="Tahoma" w:hAnsi="Tahoma" w:cs="Tahoma"/>
          <w:b/>
          <w:sz w:val="20"/>
          <w:szCs w:val="20"/>
          <w:lang w:eastAsia="en-US"/>
        </w:rPr>
        <w:t>Transferencias;</w:t>
      </w:r>
      <w:r w:rsidRPr="00050F6F">
        <w:rPr>
          <w:rFonts w:ascii="Tahoma" w:hAnsi="Tahoma" w:cs="Tahoma"/>
          <w:sz w:val="18"/>
          <w:szCs w:val="18"/>
        </w:rPr>
        <w:t xml:space="preserve"> </w:t>
      </w:r>
      <w:r w:rsidRPr="00050F6F">
        <w:rPr>
          <w:rFonts w:ascii="Tahoma" w:hAnsi="Tahoma" w:cs="Tahoma"/>
          <w:sz w:val="20"/>
          <w:szCs w:val="20"/>
          <w:lang w:eastAsia="en-US"/>
        </w:rPr>
        <w:t xml:space="preserve">Se informa que no se realizarán transferencias de datos personales, salvo aquéllas que sean necesarias para atender requerimientos de información de una autoridad competente, que estén debidamente fundado y motivados. </w:t>
      </w:r>
    </w:p>
    <w:p w:rsidR="006871B2" w:rsidRPr="00AE29E9" w:rsidRDefault="006871B2" w:rsidP="00593BF9">
      <w:pPr>
        <w:ind w:left="-426" w:right="-943"/>
        <w:jc w:val="both"/>
        <w:rPr>
          <w:rFonts w:ascii="Tahoma" w:hAnsi="Tahoma" w:cs="Tahoma"/>
          <w:sz w:val="20"/>
          <w:szCs w:val="20"/>
          <w:lang w:eastAsia="en-US"/>
        </w:rPr>
      </w:pPr>
      <w:r w:rsidRPr="006871B2">
        <w:rPr>
          <w:rFonts w:ascii="Tahoma" w:hAnsi="Tahoma" w:cs="Tahoma"/>
          <w:b/>
          <w:sz w:val="20"/>
          <w:szCs w:val="20"/>
        </w:rPr>
        <w:t>Mecanismos para el ejercicio de los derechos ARCO;</w:t>
      </w:r>
    </w:p>
    <w:p w:rsidR="00AB41C8" w:rsidRPr="00AB41C8" w:rsidRDefault="00AB41C8" w:rsidP="00593BF9">
      <w:pPr>
        <w:pStyle w:val="Sinespaciado"/>
        <w:ind w:left="-426" w:right="-943"/>
        <w:jc w:val="both"/>
        <w:rPr>
          <w:rFonts w:ascii="Tahoma" w:hAnsi="Tahoma" w:cs="Tahoma"/>
          <w:sz w:val="20"/>
          <w:szCs w:val="20"/>
        </w:rPr>
      </w:pPr>
      <w:r w:rsidRPr="00AB41C8">
        <w:rPr>
          <w:rFonts w:ascii="Tahoma" w:hAnsi="Tahoma" w:cs="Tahoma"/>
          <w:sz w:val="20"/>
          <w:szCs w:val="20"/>
        </w:rPr>
        <w:t>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1" w:history="1">
        <w:r w:rsidRPr="007000BA">
          <w:rPr>
            <w:rStyle w:val="Hipervnculo"/>
            <w:rFonts w:ascii="Tahoma" w:hAnsi="Tahoma" w:cs="Tahoma"/>
            <w:sz w:val="20"/>
            <w:szCs w:val="20"/>
          </w:rPr>
          <w:t>http://www.plataformadetransparencia.org.mx/</w:t>
        </w:r>
      </w:hyperlink>
      <w:r>
        <w:rPr>
          <w:rFonts w:ascii="Tahoma" w:hAnsi="Tahoma" w:cs="Tahoma"/>
          <w:sz w:val="20"/>
          <w:szCs w:val="20"/>
        </w:rPr>
        <w:t xml:space="preserve"> ) </w:t>
      </w:r>
      <w:r w:rsidRPr="00AB41C8">
        <w:rPr>
          <w:rFonts w:ascii="Tahoma" w:hAnsi="Tahoma" w:cs="Tahoma"/>
          <w:sz w:val="20"/>
          <w:szCs w:val="20"/>
        </w:rPr>
        <w:t>.</w:t>
      </w:r>
    </w:p>
    <w:p w:rsidR="00AB41C8" w:rsidRPr="00AB41C8" w:rsidRDefault="00AB41C8" w:rsidP="00593BF9">
      <w:pPr>
        <w:pStyle w:val="Sinespaciado"/>
        <w:ind w:left="-426" w:right="-943"/>
        <w:jc w:val="both"/>
        <w:rPr>
          <w:rFonts w:ascii="Tahoma" w:hAnsi="Tahoma" w:cs="Tahoma"/>
          <w:sz w:val="20"/>
          <w:szCs w:val="20"/>
        </w:rPr>
      </w:pPr>
      <w:r w:rsidRPr="00AB41C8">
        <w:rPr>
          <w:rFonts w:ascii="Tahoma" w:hAnsi="Tahoma" w:cs="Tahoma"/>
          <w:sz w:val="20"/>
          <w:szCs w:val="20"/>
        </w:rPr>
        <w:t xml:space="preserve">Si desea conocer el procedimiento para el ejercicio de estos derechos puede acudir al Centro Integral de Transparencia y Protección de Datos Personales a la dirección antes señalada o enviar un correo electrónico a </w:t>
      </w:r>
      <w:hyperlink r:id="rId12" w:history="1">
        <w:r w:rsidRPr="007000BA">
          <w:rPr>
            <w:rStyle w:val="Hipervnculo"/>
            <w:rFonts w:ascii="Tahoma" w:hAnsi="Tahoma" w:cs="Tahoma"/>
            <w:sz w:val="20"/>
            <w:szCs w:val="20"/>
          </w:rPr>
          <w:t>transparenciasn@gmail.com</w:t>
        </w:r>
      </w:hyperlink>
      <w:r w:rsidRPr="00AB41C8">
        <w:rPr>
          <w:rFonts w:ascii="Tahoma" w:hAnsi="Tahoma" w:cs="Tahoma"/>
          <w:sz w:val="20"/>
          <w:szCs w:val="20"/>
        </w:rPr>
        <w:t xml:space="preserve"> ; o bien, comunicarse al Tel: (81) 81581341</w:t>
      </w:r>
    </w:p>
    <w:p w:rsidR="006871B2" w:rsidRPr="006871B2" w:rsidRDefault="006871B2" w:rsidP="00593BF9">
      <w:pPr>
        <w:pStyle w:val="Sinespaciado"/>
        <w:ind w:left="-426" w:right="-943"/>
        <w:jc w:val="both"/>
        <w:rPr>
          <w:rFonts w:ascii="Tahoma" w:hAnsi="Tahoma" w:cs="Tahoma"/>
          <w:b/>
          <w:sz w:val="20"/>
          <w:szCs w:val="20"/>
        </w:rPr>
      </w:pPr>
      <w:r w:rsidRPr="006871B2">
        <w:rPr>
          <w:rFonts w:ascii="Tahoma" w:hAnsi="Tahoma" w:cs="Tahoma"/>
          <w:b/>
          <w:sz w:val="20"/>
          <w:szCs w:val="20"/>
        </w:rPr>
        <w:t>Cambios en el aviso de privacidad</w:t>
      </w:r>
    </w:p>
    <w:p w:rsidR="006871B2" w:rsidRDefault="006871B2" w:rsidP="00593BF9">
      <w:pPr>
        <w:pStyle w:val="Sinespaciado"/>
        <w:ind w:left="-426" w:right="-943"/>
        <w:jc w:val="both"/>
        <w:rPr>
          <w:rFonts w:ascii="Tahoma" w:hAnsi="Tahoma" w:cs="Tahoma"/>
          <w:sz w:val="20"/>
          <w:szCs w:val="20"/>
        </w:rPr>
      </w:pPr>
      <w:r w:rsidRPr="006871B2">
        <w:rPr>
          <w:rFonts w:ascii="Tahoma" w:hAnsi="Tahoma" w:cs="Tahoma"/>
          <w:sz w:val="20"/>
          <w:szCs w:val="20"/>
        </w:rPr>
        <w:t xml:space="preserve">En caso de que exista un cambio en el aviso de privacidad, lo haremos de su conocimiento a través de la página </w:t>
      </w:r>
      <w:hyperlink r:id="rId13" w:history="1">
        <w:r w:rsidR="00AB41C8">
          <w:rPr>
            <w:rStyle w:val="Hipervnculo"/>
          </w:rPr>
          <w:t>https://www.sanicolas.gob.mx/aviso-de-privacidad-2/</w:t>
        </w:r>
      </w:hyperlink>
      <w:r w:rsidR="00AB41C8">
        <w:t>,</w:t>
      </w:r>
      <w:r w:rsidRPr="006871B2">
        <w:rPr>
          <w:rFonts w:ascii="Tahoma" w:hAnsi="Tahoma" w:cs="Tahoma"/>
          <w:sz w:val="20"/>
          <w:szCs w:val="20"/>
        </w:rPr>
        <w:t xml:space="preserve"> o bien,  de manera presencial en nuestras instalaciones.</w:t>
      </w:r>
    </w:p>
    <w:p w:rsidR="008F6679" w:rsidRDefault="008F6679" w:rsidP="00593BF9">
      <w:pPr>
        <w:ind w:left="-709" w:right="-943"/>
        <w:jc w:val="right"/>
        <w:rPr>
          <w:rFonts w:ascii="Tahoma" w:hAnsi="Tahoma" w:cs="Tahoma"/>
          <w:b/>
          <w:bCs/>
          <w:sz w:val="18"/>
          <w:szCs w:val="18"/>
        </w:rPr>
      </w:pPr>
    </w:p>
    <w:p w:rsidR="008F6679" w:rsidRDefault="008F6679" w:rsidP="00593BF9">
      <w:pPr>
        <w:ind w:left="-709" w:right="-943"/>
        <w:jc w:val="right"/>
        <w:rPr>
          <w:rFonts w:ascii="Tahoma" w:hAnsi="Tahoma" w:cs="Tahoma"/>
          <w:b/>
          <w:bCs/>
          <w:sz w:val="18"/>
          <w:szCs w:val="18"/>
        </w:rPr>
      </w:pPr>
    </w:p>
    <w:p w:rsidR="008F6679" w:rsidRDefault="003025E1" w:rsidP="00593BF9">
      <w:pPr>
        <w:ind w:left="-709" w:right="-943"/>
        <w:jc w:val="right"/>
        <w:rPr>
          <w:rFonts w:ascii="Tahoma" w:hAnsi="Tahoma" w:cs="Tahoma"/>
          <w:b/>
          <w:bCs/>
          <w:sz w:val="18"/>
          <w:szCs w:val="18"/>
        </w:rPr>
      </w:pPr>
      <w:r w:rsidRPr="008F6679">
        <w:rPr>
          <w:noProof/>
          <w:color w:val="2E74B5" w:themeColor="accent1" w:themeShade="BF"/>
          <w:sz w:val="18"/>
          <w:szCs w:val="18"/>
        </w:rPr>
        <w:drawing>
          <wp:anchor distT="0" distB="0" distL="114300" distR="114300" simplePos="0" relativeHeight="251659264" behindDoc="0" locked="0" layoutInCell="1" allowOverlap="1" wp14:anchorId="10D62D49" wp14:editId="03940C23">
            <wp:simplePos x="0" y="0"/>
            <wp:positionH relativeFrom="page">
              <wp:posOffset>-66675</wp:posOffset>
            </wp:positionH>
            <wp:positionV relativeFrom="paragraph">
              <wp:posOffset>177165</wp:posOffset>
            </wp:positionV>
            <wp:extent cx="7898765" cy="1924050"/>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98765" cy="1924050"/>
                    </a:xfrm>
                    <a:prstGeom prst="rect">
                      <a:avLst/>
                    </a:prstGeom>
                  </pic:spPr>
                </pic:pic>
              </a:graphicData>
            </a:graphic>
            <wp14:sizeRelH relativeFrom="margin">
              <wp14:pctWidth>0</wp14:pctWidth>
            </wp14:sizeRelH>
            <wp14:sizeRelV relativeFrom="margin">
              <wp14:pctHeight>0</wp14:pctHeight>
            </wp14:sizeRelV>
          </wp:anchor>
        </w:drawing>
      </w:r>
    </w:p>
    <w:p w:rsidR="008F6679" w:rsidRDefault="008F6679" w:rsidP="00593BF9">
      <w:pPr>
        <w:ind w:left="-709" w:right="-943"/>
        <w:jc w:val="right"/>
        <w:rPr>
          <w:rFonts w:ascii="Tahoma" w:hAnsi="Tahoma" w:cs="Tahoma"/>
          <w:b/>
          <w:bCs/>
          <w:sz w:val="18"/>
          <w:szCs w:val="18"/>
        </w:rPr>
      </w:pPr>
      <w:bookmarkStart w:id="0" w:name="_GoBack"/>
      <w:bookmarkEnd w:id="0"/>
    </w:p>
    <w:p w:rsidR="008F6679" w:rsidRDefault="008F6679" w:rsidP="00593BF9">
      <w:pPr>
        <w:ind w:left="-709" w:right="-943"/>
        <w:jc w:val="right"/>
        <w:rPr>
          <w:rFonts w:ascii="Tahoma" w:hAnsi="Tahoma" w:cs="Tahoma"/>
          <w:b/>
          <w:bCs/>
          <w:sz w:val="18"/>
          <w:szCs w:val="18"/>
        </w:rPr>
      </w:pPr>
    </w:p>
    <w:p w:rsidR="008F6679" w:rsidRDefault="008F6679" w:rsidP="00593BF9">
      <w:pPr>
        <w:ind w:left="-709" w:right="-943"/>
        <w:jc w:val="right"/>
        <w:rPr>
          <w:rFonts w:ascii="Tahoma" w:hAnsi="Tahoma" w:cs="Tahoma"/>
          <w:b/>
          <w:bCs/>
          <w:sz w:val="18"/>
          <w:szCs w:val="18"/>
        </w:rPr>
      </w:pPr>
    </w:p>
    <w:p w:rsidR="005E2627" w:rsidRPr="008F6679" w:rsidRDefault="008F6679" w:rsidP="00593BF9">
      <w:pPr>
        <w:ind w:left="-709" w:right="-943"/>
        <w:jc w:val="right"/>
        <w:rPr>
          <w:rFonts w:ascii="Tahoma" w:hAnsi="Tahoma" w:cs="Tahoma"/>
          <w:bCs/>
          <w:sz w:val="18"/>
          <w:szCs w:val="18"/>
        </w:rPr>
      </w:pPr>
      <w:r w:rsidRPr="008F6679">
        <w:rPr>
          <w:rFonts w:ascii="Arial" w:eastAsia="Calibri" w:hAnsi="Arial" w:cs="Arial"/>
          <w:noProof/>
        </w:rPr>
        <w:drawing>
          <wp:anchor distT="0" distB="0" distL="114300" distR="114300" simplePos="0" relativeHeight="251661312" behindDoc="0" locked="0" layoutInCell="1" allowOverlap="1" wp14:anchorId="3A7DF3FE" wp14:editId="0D063743">
            <wp:simplePos x="0" y="0"/>
            <wp:positionH relativeFrom="column">
              <wp:posOffset>5038090</wp:posOffset>
            </wp:positionH>
            <wp:positionV relativeFrom="paragraph">
              <wp:posOffset>705485</wp:posOffset>
            </wp:positionV>
            <wp:extent cx="1484630" cy="3219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Pr="008F6679">
        <w:rPr>
          <w:rFonts w:ascii="Tahoma" w:hAnsi="Tahoma" w:cs="Tahoma"/>
          <w:bCs/>
          <w:sz w:val="18"/>
          <w:szCs w:val="18"/>
        </w:rPr>
        <w:t>Última actualización Mayo</w:t>
      </w:r>
      <w:r w:rsidR="005E2627" w:rsidRPr="008F6679">
        <w:rPr>
          <w:rFonts w:ascii="Tahoma" w:hAnsi="Tahoma" w:cs="Tahoma"/>
          <w:bCs/>
          <w:sz w:val="18"/>
          <w:szCs w:val="18"/>
        </w:rPr>
        <w:t xml:space="preserve"> del 2020</w:t>
      </w:r>
    </w:p>
    <w:sectPr w:rsidR="005E2627" w:rsidRPr="008F6679" w:rsidSect="000C2692">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17" w:rsidRDefault="001F2017" w:rsidP="004710F0">
      <w:r>
        <w:separator/>
      </w:r>
    </w:p>
  </w:endnote>
  <w:endnote w:type="continuationSeparator" w:id="0">
    <w:p w:rsidR="001F2017" w:rsidRDefault="001F2017" w:rsidP="0047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17" w:rsidRDefault="001F2017" w:rsidP="004710F0">
      <w:r>
        <w:separator/>
      </w:r>
    </w:p>
  </w:footnote>
  <w:footnote w:type="continuationSeparator" w:id="0">
    <w:p w:rsidR="001F2017" w:rsidRDefault="001F2017" w:rsidP="00471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F0" w:rsidRDefault="005E2627" w:rsidP="005E2627">
    <w:pPr>
      <w:pStyle w:val="Encabezado"/>
      <w:ind w:left="5103"/>
      <w:jc w:val="right"/>
    </w:pPr>
    <w:r>
      <w:rPr>
        <w:noProof/>
      </w:rPr>
      <w:drawing>
        <wp:anchor distT="0" distB="0" distL="114300" distR="114300" simplePos="0" relativeHeight="251659264" behindDoc="0" locked="0" layoutInCell="1" allowOverlap="1" wp14:anchorId="1C50A57B" wp14:editId="5CE92F42">
          <wp:simplePos x="0" y="0"/>
          <wp:positionH relativeFrom="page">
            <wp:posOffset>447675</wp:posOffset>
          </wp:positionH>
          <wp:positionV relativeFrom="paragraph">
            <wp:posOffset>-445135</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r>
      <w:rPr>
        <w:b/>
      </w:rPr>
      <w:t xml:space="preserve">CENTRO </w:t>
    </w:r>
    <w:r w:rsidRPr="002B3E00">
      <w:rPr>
        <w:b/>
      </w:rPr>
      <w:t xml:space="preserve">INTEGRAL DE TRANSPARENCIA Y </w:t>
    </w:r>
    <w:r w:rsidRPr="002B3E00">
      <w:t>PROTECCIÓN DE DATOS PERSONALES</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60BEF"/>
    <w:multiLevelType w:val="hybridMultilevel"/>
    <w:tmpl w:val="0456D7D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A2400"/>
    <w:rsid w:val="000C2692"/>
    <w:rsid w:val="00155C15"/>
    <w:rsid w:val="001833ED"/>
    <w:rsid w:val="001E0D8B"/>
    <w:rsid w:val="001E1339"/>
    <w:rsid w:val="001E4937"/>
    <w:rsid w:val="001F2017"/>
    <w:rsid w:val="002642F3"/>
    <w:rsid w:val="002B54E5"/>
    <w:rsid w:val="003025E1"/>
    <w:rsid w:val="00363DB9"/>
    <w:rsid w:val="0037608F"/>
    <w:rsid w:val="00446E3A"/>
    <w:rsid w:val="004710F0"/>
    <w:rsid w:val="004832E6"/>
    <w:rsid w:val="004D3EA6"/>
    <w:rsid w:val="004F422F"/>
    <w:rsid w:val="005204EB"/>
    <w:rsid w:val="00593BF9"/>
    <w:rsid w:val="005E2627"/>
    <w:rsid w:val="006709F7"/>
    <w:rsid w:val="006871B2"/>
    <w:rsid w:val="007E3A5B"/>
    <w:rsid w:val="00815248"/>
    <w:rsid w:val="00860BDB"/>
    <w:rsid w:val="0089220B"/>
    <w:rsid w:val="008F6679"/>
    <w:rsid w:val="00910251"/>
    <w:rsid w:val="0098775C"/>
    <w:rsid w:val="009B2667"/>
    <w:rsid w:val="009F0583"/>
    <w:rsid w:val="00A236BA"/>
    <w:rsid w:val="00A53BDF"/>
    <w:rsid w:val="00AA2716"/>
    <w:rsid w:val="00AB41C8"/>
    <w:rsid w:val="00AE29E9"/>
    <w:rsid w:val="00AF2771"/>
    <w:rsid w:val="00B03F6D"/>
    <w:rsid w:val="00B06104"/>
    <w:rsid w:val="00B461F4"/>
    <w:rsid w:val="00BA11EE"/>
    <w:rsid w:val="00BB437B"/>
    <w:rsid w:val="00BF2953"/>
    <w:rsid w:val="00C16E44"/>
    <w:rsid w:val="00C23F3B"/>
    <w:rsid w:val="00C47172"/>
    <w:rsid w:val="00C4734F"/>
    <w:rsid w:val="00DB5527"/>
    <w:rsid w:val="00DC26D0"/>
    <w:rsid w:val="00E3349C"/>
    <w:rsid w:val="00E9264B"/>
    <w:rsid w:val="00E94CE4"/>
    <w:rsid w:val="00E95B92"/>
    <w:rsid w:val="00EC7711"/>
    <w:rsid w:val="00F94140"/>
    <w:rsid w:val="00FA20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EB523-F3CC-4774-A4AD-A371AD98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1C8"/>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pPr>
  </w:style>
  <w:style w:type="character" w:customStyle="1" w:styleId="PiedepginaCar">
    <w:name w:val="Pie de página Car"/>
    <w:basedOn w:val="Fuentedeprrafopredeter"/>
    <w:link w:val="Piedepgina"/>
    <w:uiPriority w:val="99"/>
    <w:rsid w:val="004710F0"/>
  </w:style>
  <w:style w:type="paragraph" w:styleId="Sinespaciado">
    <w:name w:val="No Spacing"/>
    <w:uiPriority w:val="1"/>
    <w:qFormat/>
    <w:rsid w:val="006871B2"/>
    <w:pPr>
      <w:spacing w:after="0" w:line="240" w:lineRule="auto"/>
    </w:pPr>
  </w:style>
  <w:style w:type="paragraph" w:styleId="NormalWeb">
    <w:name w:val="Normal (Web)"/>
    <w:basedOn w:val="Normal"/>
    <w:uiPriority w:val="99"/>
    <w:semiHidden/>
    <w:unhideWhenUsed/>
    <w:rsid w:val="00AE29E9"/>
    <w:pPr>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n@gmail.com" TargetMode="External"/><Relationship Id="rId13" Type="http://schemas.openxmlformats.org/officeDocument/2006/relationships/hyperlink" Target="https://www.sanicolas.gob.mx/aviso-de-privacidad-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parenciasn@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transparenciasn@gmail.com" TargetMode="External"/><Relationship Id="rId4" Type="http://schemas.openxmlformats.org/officeDocument/2006/relationships/settings" Target="settings.xml"/><Relationship Id="rId9" Type="http://schemas.openxmlformats.org/officeDocument/2006/relationships/hyperlink" Target="mailto:transparencia@sanicolas.gob.mx"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27016-7523-4961-A5EF-2E43492C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612</Words>
  <Characters>3371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leslie reyes aguirre</cp:lastModifiedBy>
  <cp:revision>20</cp:revision>
  <cp:lastPrinted>2020-05-20T14:51:00Z</cp:lastPrinted>
  <dcterms:created xsi:type="dcterms:W3CDTF">2020-05-19T20:06:00Z</dcterms:created>
  <dcterms:modified xsi:type="dcterms:W3CDTF">2020-05-20T14:58:00Z</dcterms:modified>
</cp:coreProperties>
</file>