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F0B" w:rsidRPr="006F5725" w:rsidRDefault="00635F0B" w:rsidP="00635F0B">
      <w:pPr>
        <w:jc w:val="both"/>
        <w:rPr>
          <w:rFonts w:ascii="Arial" w:hAnsi="Arial" w:cs="Arial"/>
          <w:b/>
          <w:sz w:val="23"/>
          <w:szCs w:val="23"/>
        </w:rPr>
      </w:pPr>
      <w:r w:rsidRPr="006F5725">
        <w:rPr>
          <w:rFonts w:ascii="Arial" w:hAnsi="Arial" w:cs="Arial"/>
          <w:b/>
          <w:sz w:val="23"/>
          <w:szCs w:val="23"/>
        </w:rPr>
        <w:t>R. AYUNTAMIENTO</w:t>
      </w:r>
    </w:p>
    <w:p w:rsidR="00635F0B" w:rsidRPr="006F5725" w:rsidRDefault="00635F0B" w:rsidP="00635F0B">
      <w:pPr>
        <w:jc w:val="both"/>
        <w:rPr>
          <w:rFonts w:ascii="Arial" w:hAnsi="Arial" w:cs="Arial"/>
          <w:b/>
          <w:sz w:val="23"/>
          <w:szCs w:val="23"/>
        </w:rPr>
      </w:pPr>
      <w:r w:rsidRPr="006F5725">
        <w:rPr>
          <w:rFonts w:ascii="Arial" w:hAnsi="Arial" w:cs="Arial"/>
          <w:b/>
          <w:sz w:val="23"/>
          <w:szCs w:val="23"/>
        </w:rPr>
        <w:t>P R E S E N T E.-</w:t>
      </w:r>
    </w:p>
    <w:p w:rsidR="00635F0B" w:rsidRPr="006F5725" w:rsidRDefault="00635F0B" w:rsidP="00635F0B">
      <w:pPr>
        <w:jc w:val="both"/>
        <w:rPr>
          <w:rFonts w:ascii="Arial" w:hAnsi="Arial" w:cs="Arial"/>
          <w:sz w:val="23"/>
          <w:szCs w:val="23"/>
        </w:rPr>
      </w:pPr>
    </w:p>
    <w:p w:rsidR="006F5725" w:rsidRPr="006F5725" w:rsidRDefault="006F5725" w:rsidP="006F5725">
      <w:pPr>
        <w:jc w:val="both"/>
        <w:rPr>
          <w:rFonts w:ascii="Arial" w:eastAsia="Times New Roman" w:hAnsi="Arial" w:cs="Arial"/>
          <w:b/>
          <w:sz w:val="23"/>
          <w:szCs w:val="23"/>
          <w:lang w:val="es-MX" w:eastAsia="es-MX"/>
        </w:rPr>
      </w:pPr>
      <w:r>
        <w:rPr>
          <w:rFonts w:ascii="Arial" w:eastAsia="Times New Roman" w:hAnsi="Arial" w:cs="Arial"/>
          <w:sz w:val="23"/>
          <w:szCs w:val="23"/>
          <w:lang w:val="es-MX" w:eastAsia="es-MX"/>
        </w:rPr>
        <w:t xml:space="preserve">A los integrantes de la Comisión de Patrimonio, les fue turnada solicitud de la Secretaría de Finanzas y Tesorería, a fin de que se lleve a cabo el estudio y dictamen de la solicitud de renovación del Contrato de Arrendamiento de un bien inmueble Propiedad Municipal a favor de </w:t>
      </w:r>
      <w:r>
        <w:rPr>
          <w:rFonts w:ascii="Arial" w:eastAsia="Times New Roman" w:hAnsi="Arial" w:cs="Arial"/>
          <w:b/>
          <w:sz w:val="23"/>
          <w:szCs w:val="23"/>
          <w:lang w:val="es-MX" w:eastAsia="es-MX"/>
        </w:rPr>
        <w:t xml:space="preserve">CANALIZACIONES Y ACCESOS PROFESIONALES </w:t>
      </w:r>
      <w:r w:rsidR="00DF3E9A">
        <w:rPr>
          <w:rFonts w:ascii="Arial" w:eastAsia="Times New Roman" w:hAnsi="Arial" w:cs="Arial"/>
          <w:b/>
          <w:sz w:val="23"/>
          <w:szCs w:val="23"/>
          <w:lang w:val="es-MX" w:eastAsia="es-MX"/>
        </w:rPr>
        <w:t>S.A. DE C.V.</w:t>
      </w:r>
      <w:r w:rsidR="009E0ECE">
        <w:rPr>
          <w:rFonts w:ascii="Arial" w:eastAsia="Times New Roman" w:hAnsi="Arial" w:cs="Arial"/>
          <w:b/>
          <w:sz w:val="23"/>
          <w:szCs w:val="23"/>
          <w:lang w:val="es-MX" w:eastAsia="es-MX"/>
        </w:rPr>
        <w:t xml:space="preserve"> (VIALUX).</w:t>
      </w:r>
    </w:p>
    <w:p w:rsidR="006F5725" w:rsidRPr="006F5725" w:rsidRDefault="006F5725" w:rsidP="006F5725">
      <w:pPr>
        <w:rPr>
          <w:rFonts w:ascii="Arial" w:eastAsia="Times New Roman" w:hAnsi="Arial" w:cs="Arial"/>
          <w:sz w:val="23"/>
          <w:szCs w:val="23"/>
          <w:lang w:val="es-MX" w:eastAsia="es-MX"/>
        </w:rPr>
      </w:pPr>
    </w:p>
    <w:p w:rsidR="006F5725" w:rsidRPr="006F5725" w:rsidRDefault="006F5725" w:rsidP="006F5725">
      <w:pPr>
        <w:jc w:val="center"/>
        <w:rPr>
          <w:rFonts w:ascii="Arial" w:eastAsia="Times New Roman" w:hAnsi="Arial" w:cs="Arial"/>
          <w:sz w:val="23"/>
          <w:szCs w:val="23"/>
          <w:lang w:val="es-MX" w:eastAsia="es-MX"/>
        </w:rPr>
      </w:pPr>
      <w:r w:rsidRPr="006F5725">
        <w:rPr>
          <w:rFonts w:ascii="Arial" w:eastAsia="Times New Roman" w:hAnsi="Arial" w:cs="Arial"/>
          <w:b/>
          <w:bCs/>
          <w:color w:val="000000"/>
          <w:sz w:val="23"/>
          <w:szCs w:val="23"/>
          <w:lang w:val="es-MX" w:eastAsia="es-MX"/>
        </w:rPr>
        <w:t>C O N S I D E R A N D O S</w:t>
      </w:r>
    </w:p>
    <w:p w:rsidR="006F5725" w:rsidRPr="006F5725" w:rsidRDefault="006F5725" w:rsidP="006F5725">
      <w:pPr>
        <w:rPr>
          <w:rFonts w:ascii="Arial" w:eastAsia="Times New Roman" w:hAnsi="Arial" w:cs="Arial"/>
          <w:sz w:val="23"/>
          <w:szCs w:val="23"/>
          <w:lang w:val="es-MX" w:eastAsia="es-MX"/>
        </w:rPr>
      </w:pPr>
    </w:p>
    <w:p w:rsidR="006F5725" w:rsidRPr="006F5725" w:rsidRDefault="006F5725" w:rsidP="006F5725">
      <w:pPr>
        <w:jc w:val="both"/>
        <w:rPr>
          <w:rFonts w:ascii="Arial" w:eastAsia="Times New Roman" w:hAnsi="Arial" w:cs="Arial"/>
          <w:sz w:val="23"/>
          <w:szCs w:val="23"/>
          <w:lang w:val="es-MX" w:eastAsia="es-MX"/>
        </w:rPr>
      </w:pPr>
      <w:r w:rsidRPr="006F5725">
        <w:rPr>
          <w:rFonts w:ascii="Arial" w:eastAsia="Times New Roman" w:hAnsi="Arial" w:cs="Arial"/>
          <w:b/>
          <w:color w:val="000000"/>
          <w:sz w:val="23"/>
          <w:szCs w:val="23"/>
          <w:lang w:val="es-MX" w:eastAsia="es-MX"/>
        </w:rPr>
        <w:t>I.</w:t>
      </w:r>
      <w:r w:rsidRPr="006F5725">
        <w:rPr>
          <w:rFonts w:ascii="Arial" w:eastAsia="Times New Roman" w:hAnsi="Arial" w:cs="Arial"/>
          <w:color w:val="000000"/>
          <w:sz w:val="23"/>
          <w:szCs w:val="23"/>
          <w:lang w:val="es-MX" w:eastAsia="es-MX"/>
        </w:rPr>
        <w:t xml:space="preserve"> Que la Comisión de Patrimonio es competente para dictaminar la presente solicitud, en virtud de lo establecido en el artículo 64 fracción XIX inciso B) del Reglamento Interior del Ayuntamiento de San Nicolás de los Garza, Nuevo León. </w:t>
      </w:r>
    </w:p>
    <w:p w:rsidR="006F5725" w:rsidRPr="006F5725" w:rsidRDefault="006F5725" w:rsidP="006F5725">
      <w:pPr>
        <w:rPr>
          <w:rFonts w:ascii="Arial" w:eastAsia="Times New Roman" w:hAnsi="Arial" w:cs="Arial"/>
          <w:sz w:val="23"/>
          <w:szCs w:val="23"/>
          <w:lang w:val="es-MX" w:eastAsia="es-MX"/>
        </w:rPr>
      </w:pPr>
    </w:p>
    <w:p w:rsidR="006F5725" w:rsidRPr="006F5725" w:rsidRDefault="006F5725" w:rsidP="006F5725">
      <w:pPr>
        <w:jc w:val="both"/>
        <w:rPr>
          <w:rFonts w:ascii="Arial" w:eastAsia="Times New Roman" w:hAnsi="Arial" w:cs="Arial"/>
          <w:sz w:val="23"/>
          <w:szCs w:val="23"/>
          <w:lang w:val="es-MX" w:eastAsia="es-MX"/>
        </w:rPr>
      </w:pPr>
      <w:r w:rsidRPr="006F5725">
        <w:rPr>
          <w:rFonts w:ascii="Arial" w:eastAsia="Times New Roman" w:hAnsi="Arial" w:cs="Arial"/>
          <w:b/>
          <w:color w:val="000000"/>
          <w:sz w:val="23"/>
          <w:szCs w:val="23"/>
          <w:lang w:val="es-MX" w:eastAsia="es-MX"/>
        </w:rPr>
        <w:t>II.</w:t>
      </w:r>
      <w:r w:rsidRPr="006F5725">
        <w:rPr>
          <w:rFonts w:ascii="Arial" w:eastAsia="Times New Roman" w:hAnsi="Arial" w:cs="Arial"/>
          <w:color w:val="000000"/>
          <w:sz w:val="23"/>
          <w:szCs w:val="23"/>
          <w:lang w:val="es-MX" w:eastAsia="es-MX"/>
        </w:rPr>
        <w:t xml:space="preserve"> Que la empresa </w:t>
      </w:r>
      <w:r w:rsidRPr="006F5725">
        <w:rPr>
          <w:rFonts w:ascii="Arial" w:eastAsia="Times New Roman" w:hAnsi="Arial" w:cs="Arial"/>
          <w:b/>
          <w:bCs/>
          <w:color w:val="000000"/>
          <w:sz w:val="23"/>
          <w:szCs w:val="23"/>
          <w:lang w:val="es-MX" w:eastAsia="es-MX"/>
        </w:rPr>
        <w:t xml:space="preserve">CANALIZACIONES Y ACCESOS PROFESIONALES </w:t>
      </w:r>
      <w:r w:rsidR="00DF3E9A">
        <w:rPr>
          <w:rFonts w:ascii="Arial" w:eastAsia="Times New Roman" w:hAnsi="Arial" w:cs="Arial"/>
          <w:b/>
          <w:sz w:val="23"/>
          <w:szCs w:val="23"/>
          <w:lang w:val="es-MX" w:eastAsia="es-MX"/>
        </w:rPr>
        <w:t xml:space="preserve">S.A. DE C.V. </w:t>
      </w:r>
      <w:r w:rsidR="009E0ECE">
        <w:rPr>
          <w:rFonts w:ascii="Arial" w:eastAsia="Times New Roman" w:hAnsi="Arial" w:cs="Arial"/>
          <w:b/>
          <w:sz w:val="23"/>
          <w:szCs w:val="23"/>
          <w:lang w:val="es-MX" w:eastAsia="es-MX"/>
        </w:rPr>
        <w:t>(VIALUX)</w:t>
      </w:r>
      <w:r w:rsidRPr="006F5725">
        <w:rPr>
          <w:rFonts w:ascii="Arial" w:eastAsia="Times New Roman" w:hAnsi="Arial" w:cs="Arial"/>
          <w:b/>
          <w:bCs/>
          <w:color w:val="000000"/>
          <w:sz w:val="23"/>
          <w:szCs w:val="23"/>
          <w:lang w:val="es-MX" w:eastAsia="es-MX"/>
        </w:rPr>
        <w:t xml:space="preserve">, </w:t>
      </w:r>
      <w:r w:rsidRPr="006F5725">
        <w:rPr>
          <w:rFonts w:ascii="Arial" w:eastAsia="Times New Roman" w:hAnsi="Arial" w:cs="Arial"/>
          <w:color w:val="000000"/>
          <w:sz w:val="23"/>
          <w:szCs w:val="23"/>
          <w:lang w:val="es-MX" w:eastAsia="es-MX"/>
        </w:rPr>
        <w:t>ha solicitado renovar el contrato de renta respecto del área Municipal mencionado anteriormente.</w:t>
      </w:r>
    </w:p>
    <w:p w:rsidR="006F5725" w:rsidRPr="006F5725" w:rsidRDefault="006F5725" w:rsidP="006F5725">
      <w:pPr>
        <w:rPr>
          <w:rFonts w:ascii="Arial" w:eastAsia="Times New Roman" w:hAnsi="Arial" w:cs="Arial"/>
          <w:sz w:val="23"/>
          <w:szCs w:val="23"/>
          <w:lang w:val="es-MX" w:eastAsia="es-MX"/>
        </w:rPr>
      </w:pPr>
    </w:p>
    <w:p w:rsidR="006F5725" w:rsidRPr="006F5725" w:rsidRDefault="006F5725" w:rsidP="006F5725">
      <w:pPr>
        <w:jc w:val="both"/>
        <w:rPr>
          <w:rFonts w:ascii="Arial" w:eastAsia="Times New Roman" w:hAnsi="Arial" w:cs="Arial"/>
          <w:sz w:val="23"/>
          <w:szCs w:val="23"/>
          <w:lang w:val="es-MX" w:eastAsia="es-MX"/>
        </w:rPr>
      </w:pPr>
      <w:r w:rsidRPr="006F5725">
        <w:rPr>
          <w:rFonts w:ascii="Arial" w:eastAsia="Times New Roman" w:hAnsi="Arial" w:cs="Arial"/>
          <w:b/>
          <w:color w:val="000000"/>
          <w:sz w:val="23"/>
          <w:szCs w:val="23"/>
          <w:lang w:val="es-MX" w:eastAsia="es-MX"/>
        </w:rPr>
        <w:t>III.</w:t>
      </w:r>
      <w:r w:rsidRPr="006F5725">
        <w:rPr>
          <w:rFonts w:ascii="Arial" w:eastAsia="Times New Roman" w:hAnsi="Arial" w:cs="Arial"/>
          <w:color w:val="000000"/>
          <w:sz w:val="23"/>
          <w:szCs w:val="23"/>
          <w:lang w:val="es-MX" w:eastAsia="es-MX"/>
        </w:rPr>
        <w:t xml:space="preserve"> Que el inmueble objeto del presente dictamen es propiedad Municipal el cual se encuentra en la azotea del edificio de SEMESAN, en Av. Jorge González Camarena No. 125 del Fraccionamiento  Villarreal.</w:t>
      </w:r>
    </w:p>
    <w:p w:rsidR="006F5725" w:rsidRPr="006F5725" w:rsidRDefault="006F5725" w:rsidP="006F5725">
      <w:pPr>
        <w:rPr>
          <w:rFonts w:ascii="Arial" w:eastAsia="Times New Roman" w:hAnsi="Arial" w:cs="Arial"/>
          <w:sz w:val="23"/>
          <w:szCs w:val="23"/>
          <w:lang w:val="es-MX" w:eastAsia="es-MX"/>
        </w:rPr>
      </w:pPr>
    </w:p>
    <w:p w:rsidR="006F5725" w:rsidRPr="006F5725" w:rsidRDefault="006F5725" w:rsidP="006F5725">
      <w:pPr>
        <w:jc w:val="both"/>
        <w:rPr>
          <w:rFonts w:ascii="Arial" w:eastAsia="Times New Roman" w:hAnsi="Arial" w:cs="Arial"/>
          <w:sz w:val="23"/>
          <w:szCs w:val="23"/>
          <w:lang w:val="es-MX" w:eastAsia="es-MX"/>
        </w:rPr>
      </w:pPr>
      <w:r w:rsidRPr="006F5725">
        <w:rPr>
          <w:rFonts w:ascii="Arial" w:eastAsia="Times New Roman" w:hAnsi="Arial" w:cs="Arial"/>
          <w:color w:val="000000"/>
          <w:sz w:val="23"/>
          <w:szCs w:val="23"/>
          <w:lang w:val="es-MX" w:eastAsia="es-MX"/>
        </w:rPr>
        <w:t>Por lo anterior y con fundamento en el artículo 213 y demás relativos de la Ley de Gobierno Municipal del Estado de Nuevo León, la Comisión que suscribe propone y recomienda la aprobación del siguiente proyecto de</w:t>
      </w:r>
    </w:p>
    <w:p w:rsidR="006F5725" w:rsidRPr="006F5725" w:rsidRDefault="006F5725" w:rsidP="006F5725">
      <w:pPr>
        <w:rPr>
          <w:rFonts w:ascii="Arial" w:eastAsia="Times New Roman" w:hAnsi="Arial" w:cs="Arial"/>
          <w:sz w:val="23"/>
          <w:szCs w:val="23"/>
          <w:lang w:val="es-MX" w:eastAsia="es-MX"/>
        </w:rPr>
      </w:pPr>
    </w:p>
    <w:p w:rsidR="006F5725" w:rsidRPr="006F5725" w:rsidRDefault="006F5725" w:rsidP="005378AE">
      <w:pPr>
        <w:jc w:val="center"/>
        <w:rPr>
          <w:rFonts w:ascii="Arial" w:eastAsia="Times New Roman" w:hAnsi="Arial" w:cs="Arial"/>
          <w:sz w:val="23"/>
          <w:szCs w:val="23"/>
          <w:lang w:val="es-MX" w:eastAsia="es-MX"/>
        </w:rPr>
      </w:pPr>
      <w:r>
        <w:rPr>
          <w:rFonts w:ascii="Arial" w:eastAsia="Times New Roman" w:hAnsi="Arial" w:cs="Arial"/>
          <w:b/>
          <w:bCs/>
          <w:color w:val="000000"/>
          <w:sz w:val="23"/>
          <w:szCs w:val="23"/>
          <w:lang w:val="es-MX" w:eastAsia="es-MX"/>
        </w:rPr>
        <w:t>A C U E R D O</w:t>
      </w:r>
    </w:p>
    <w:p w:rsidR="006F5725" w:rsidRPr="006F5725" w:rsidRDefault="006F5725" w:rsidP="006F5725">
      <w:pPr>
        <w:rPr>
          <w:rFonts w:ascii="Arial" w:eastAsia="Times New Roman" w:hAnsi="Arial" w:cs="Arial"/>
          <w:sz w:val="23"/>
          <w:szCs w:val="23"/>
          <w:lang w:val="es-MX" w:eastAsia="es-MX"/>
        </w:rPr>
      </w:pPr>
    </w:p>
    <w:p w:rsidR="006F5725" w:rsidRDefault="006F5725" w:rsidP="009E0ECE">
      <w:pPr>
        <w:jc w:val="both"/>
        <w:rPr>
          <w:rFonts w:ascii="Arial" w:eastAsia="Times New Roman" w:hAnsi="Arial" w:cs="Arial"/>
          <w:b/>
          <w:sz w:val="23"/>
          <w:szCs w:val="23"/>
          <w:lang w:val="es-MX" w:eastAsia="es-MX"/>
        </w:rPr>
      </w:pPr>
      <w:r w:rsidRPr="006F5725">
        <w:rPr>
          <w:rFonts w:ascii="Arial" w:eastAsia="Times New Roman" w:hAnsi="Arial" w:cs="Arial"/>
          <w:b/>
          <w:bCs/>
          <w:color w:val="000000"/>
          <w:sz w:val="23"/>
          <w:szCs w:val="23"/>
          <w:lang w:val="es-MX" w:eastAsia="es-MX"/>
        </w:rPr>
        <w:t>PRIMERO.-</w:t>
      </w:r>
      <w:r w:rsidRPr="006F5725">
        <w:rPr>
          <w:rFonts w:ascii="Arial" w:eastAsia="Times New Roman" w:hAnsi="Arial" w:cs="Arial"/>
          <w:color w:val="000000"/>
          <w:sz w:val="23"/>
          <w:szCs w:val="23"/>
          <w:lang w:val="es-MX" w:eastAsia="es-MX"/>
        </w:rPr>
        <w:t xml:space="preserve"> Se aprueba al Municipio de San Nicolás de los Garza, Nuevo León, a suscribir el contrato de Arrendamiento del Bien Inmueble descrito en el presente, a favor de </w:t>
      </w:r>
      <w:r w:rsidRPr="006F5725">
        <w:rPr>
          <w:rFonts w:ascii="Arial" w:eastAsia="Times New Roman" w:hAnsi="Arial" w:cs="Arial"/>
          <w:b/>
          <w:bCs/>
          <w:color w:val="000000"/>
          <w:sz w:val="23"/>
          <w:szCs w:val="23"/>
          <w:lang w:val="es-MX" w:eastAsia="es-MX"/>
        </w:rPr>
        <w:t xml:space="preserve">CANALIZACIONES Y ACCESOS PROFESIONALES </w:t>
      </w:r>
      <w:r w:rsidR="00DF3E9A">
        <w:rPr>
          <w:rFonts w:ascii="Arial" w:eastAsia="Times New Roman" w:hAnsi="Arial" w:cs="Arial"/>
          <w:b/>
          <w:sz w:val="23"/>
          <w:szCs w:val="23"/>
          <w:lang w:val="es-MX" w:eastAsia="es-MX"/>
        </w:rPr>
        <w:t xml:space="preserve">S.A. DE C.V. </w:t>
      </w:r>
      <w:r w:rsidR="009E0ECE">
        <w:rPr>
          <w:rFonts w:ascii="Arial" w:eastAsia="Times New Roman" w:hAnsi="Arial" w:cs="Arial"/>
          <w:b/>
          <w:sz w:val="23"/>
          <w:szCs w:val="23"/>
          <w:lang w:val="es-MX" w:eastAsia="es-MX"/>
        </w:rPr>
        <w:t>(VIALUX).</w:t>
      </w:r>
    </w:p>
    <w:p w:rsidR="009E0ECE" w:rsidRPr="006F5725" w:rsidRDefault="009E0ECE" w:rsidP="009E0ECE">
      <w:pPr>
        <w:jc w:val="both"/>
        <w:rPr>
          <w:rFonts w:ascii="Arial" w:eastAsia="Times New Roman" w:hAnsi="Arial" w:cs="Arial"/>
          <w:sz w:val="23"/>
          <w:szCs w:val="23"/>
          <w:lang w:val="es-MX" w:eastAsia="es-MX"/>
        </w:rPr>
      </w:pPr>
    </w:p>
    <w:p w:rsidR="006F5725" w:rsidRPr="006F5725" w:rsidRDefault="006F5725" w:rsidP="006F5725">
      <w:pPr>
        <w:jc w:val="both"/>
        <w:rPr>
          <w:rFonts w:ascii="Arial" w:eastAsia="Times New Roman" w:hAnsi="Arial" w:cs="Arial"/>
          <w:sz w:val="23"/>
          <w:szCs w:val="23"/>
          <w:lang w:val="es-MX" w:eastAsia="es-MX"/>
        </w:rPr>
      </w:pPr>
      <w:r w:rsidRPr="006F5725">
        <w:rPr>
          <w:rFonts w:ascii="Arial" w:eastAsia="Times New Roman" w:hAnsi="Arial" w:cs="Arial"/>
          <w:b/>
          <w:bCs/>
          <w:color w:val="000000"/>
          <w:sz w:val="23"/>
          <w:szCs w:val="23"/>
          <w:lang w:val="es-MX" w:eastAsia="es-MX"/>
        </w:rPr>
        <w:t>SEGUNDO.-</w:t>
      </w:r>
      <w:r w:rsidRPr="006F5725">
        <w:rPr>
          <w:rFonts w:ascii="Arial" w:eastAsia="Times New Roman" w:hAnsi="Arial" w:cs="Arial"/>
          <w:color w:val="000000"/>
          <w:sz w:val="23"/>
          <w:szCs w:val="23"/>
          <w:lang w:val="es-MX" w:eastAsia="es-MX"/>
        </w:rPr>
        <w:t xml:space="preserve"> Se autoriza a los C.C. Representantes Legales del Municipio de San Nicolás de los Garza, Nuevo León, a suscribir el Contrato de Arrendamiento con </w:t>
      </w:r>
      <w:r w:rsidRPr="006F5725">
        <w:rPr>
          <w:rFonts w:ascii="Arial" w:eastAsia="Times New Roman" w:hAnsi="Arial" w:cs="Arial"/>
          <w:b/>
          <w:bCs/>
          <w:color w:val="000000"/>
          <w:sz w:val="23"/>
          <w:szCs w:val="23"/>
          <w:lang w:val="es-MX" w:eastAsia="es-MX"/>
        </w:rPr>
        <w:t xml:space="preserve">CANALIZACIONES Y ACCESOS PROFESIONALES </w:t>
      </w:r>
      <w:r w:rsidR="00DF3E9A">
        <w:rPr>
          <w:rFonts w:ascii="Arial" w:eastAsia="Times New Roman" w:hAnsi="Arial" w:cs="Arial"/>
          <w:b/>
          <w:sz w:val="23"/>
          <w:szCs w:val="23"/>
          <w:lang w:val="es-MX" w:eastAsia="es-MX"/>
        </w:rPr>
        <w:t xml:space="preserve">S.A. DE C.V. </w:t>
      </w:r>
      <w:bookmarkStart w:id="0" w:name="_GoBack"/>
      <w:bookmarkEnd w:id="0"/>
      <w:r w:rsidR="009E0ECE">
        <w:rPr>
          <w:rFonts w:ascii="Arial" w:eastAsia="Times New Roman" w:hAnsi="Arial" w:cs="Arial"/>
          <w:b/>
          <w:sz w:val="23"/>
          <w:szCs w:val="23"/>
          <w:lang w:val="es-MX" w:eastAsia="es-MX"/>
        </w:rPr>
        <w:t>(VIALUX)</w:t>
      </w:r>
      <w:r w:rsidRPr="006F5725">
        <w:rPr>
          <w:rFonts w:ascii="Arial" w:eastAsia="Times New Roman" w:hAnsi="Arial" w:cs="Arial"/>
          <w:color w:val="000000"/>
          <w:sz w:val="23"/>
          <w:szCs w:val="23"/>
          <w:lang w:val="es-MX" w:eastAsia="es-MX"/>
        </w:rPr>
        <w:t>, que hace referencia el punto anterior, estableciendo en el mismo una vigencia de</w:t>
      </w:r>
      <w:r w:rsidR="00C3261E">
        <w:rPr>
          <w:rFonts w:ascii="Arial" w:eastAsia="Times New Roman" w:hAnsi="Arial" w:cs="Arial"/>
          <w:color w:val="000000"/>
          <w:sz w:val="23"/>
          <w:szCs w:val="23"/>
          <w:lang w:val="es-MX" w:eastAsia="es-MX"/>
        </w:rPr>
        <w:t xml:space="preserve"> hasta el 30 de septiembre de 2021.</w:t>
      </w:r>
    </w:p>
    <w:p w:rsidR="006F5725" w:rsidRPr="006F5725" w:rsidRDefault="006F5725" w:rsidP="006F5725">
      <w:pPr>
        <w:rPr>
          <w:rFonts w:ascii="Arial" w:eastAsia="Times New Roman" w:hAnsi="Arial" w:cs="Arial"/>
          <w:sz w:val="23"/>
          <w:szCs w:val="23"/>
          <w:lang w:val="es-MX" w:eastAsia="es-MX"/>
        </w:rPr>
      </w:pPr>
    </w:p>
    <w:p w:rsidR="006F5725" w:rsidRPr="006F5725" w:rsidRDefault="006F5725" w:rsidP="006F5725">
      <w:pPr>
        <w:jc w:val="both"/>
        <w:rPr>
          <w:rFonts w:ascii="Arial" w:eastAsia="Times New Roman" w:hAnsi="Arial" w:cs="Arial"/>
          <w:sz w:val="23"/>
          <w:szCs w:val="23"/>
          <w:lang w:val="es-MX" w:eastAsia="es-MX"/>
        </w:rPr>
      </w:pPr>
      <w:r w:rsidRPr="006F5725">
        <w:rPr>
          <w:rFonts w:ascii="Arial" w:eastAsia="Times New Roman" w:hAnsi="Arial" w:cs="Arial"/>
          <w:b/>
          <w:bCs/>
          <w:color w:val="000000"/>
          <w:sz w:val="23"/>
          <w:szCs w:val="23"/>
          <w:lang w:val="es-MX" w:eastAsia="es-MX"/>
        </w:rPr>
        <w:t>TERCERO.-</w:t>
      </w:r>
      <w:r w:rsidRPr="006F5725">
        <w:rPr>
          <w:rFonts w:ascii="Arial" w:eastAsia="Times New Roman" w:hAnsi="Arial" w:cs="Arial"/>
          <w:color w:val="000000"/>
          <w:sz w:val="23"/>
          <w:szCs w:val="23"/>
          <w:lang w:val="es-MX" w:eastAsia="es-MX"/>
        </w:rPr>
        <w:t xml:space="preserve"> Se giren las instrucciones pertinentes a fin de que se dé el debido seguimiento al presente dictamen. </w:t>
      </w:r>
    </w:p>
    <w:p w:rsidR="006F5725" w:rsidRDefault="006F5725">
      <w:pPr>
        <w:spacing w:after="160" w:line="259" w:lineRule="auto"/>
        <w:rPr>
          <w:rFonts w:ascii="Arial" w:eastAsia="Times New Roman" w:hAnsi="Arial" w:cs="Arial"/>
          <w:sz w:val="23"/>
          <w:szCs w:val="23"/>
          <w:lang w:val="es-MX" w:eastAsia="es-MX"/>
        </w:rPr>
      </w:pPr>
      <w:r>
        <w:rPr>
          <w:rFonts w:ascii="Arial" w:eastAsia="Times New Roman" w:hAnsi="Arial" w:cs="Arial"/>
          <w:sz w:val="23"/>
          <w:szCs w:val="23"/>
          <w:lang w:val="es-MX" w:eastAsia="es-MX"/>
        </w:rPr>
        <w:br w:type="page"/>
      </w:r>
    </w:p>
    <w:p w:rsidR="00635F0B" w:rsidRDefault="006F5725" w:rsidP="006F5725">
      <w:pPr>
        <w:jc w:val="both"/>
        <w:rPr>
          <w:rFonts w:ascii="Arial" w:eastAsia="Times New Roman" w:hAnsi="Arial" w:cs="Arial"/>
          <w:color w:val="000000"/>
          <w:sz w:val="23"/>
          <w:szCs w:val="23"/>
          <w:lang w:val="es-MX" w:eastAsia="es-MX"/>
        </w:rPr>
      </w:pPr>
      <w:r w:rsidRPr="006F5725">
        <w:rPr>
          <w:rFonts w:ascii="Arial" w:eastAsia="Times New Roman" w:hAnsi="Arial" w:cs="Arial"/>
          <w:b/>
          <w:bCs/>
          <w:color w:val="000000"/>
          <w:sz w:val="23"/>
          <w:szCs w:val="23"/>
          <w:lang w:val="es-MX" w:eastAsia="es-MX"/>
        </w:rPr>
        <w:lastRenderedPageBreak/>
        <w:t xml:space="preserve">CUARTO.- </w:t>
      </w:r>
      <w:r w:rsidRPr="006F5725">
        <w:rPr>
          <w:rFonts w:ascii="Arial" w:eastAsia="Times New Roman" w:hAnsi="Arial" w:cs="Arial"/>
          <w:color w:val="000000"/>
          <w:sz w:val="23"/>
          <w:szCs w:val="23"/>
          <w:lang w:val="es-MX" w:eastAsia="es-MX"/>
        </w:rPr>
        <w:t>Publíquese el presente acuerdo en la Gaceta Municipal, para su difusión.</w:t>
      </w:r>
    </w:p>
    <w:p w:rsidR="006F5725" w:rsidRPr="006F5725" w:rsidRDefault="006F5725" w:rsidP="006F5725">
      <w:pPr>
        <w:jc w:val="both"/>
        <w:rPr>
          <w:rFonts w:ascii="Arial" w:hAnsi="Arial" w:cs="Arial"/>
          <w:sz w:val="23"/>
          <w:szCs w:val="23"/>
        </w:rPr>
      </w:pPr>
    </w:p>
    <w:p w:rsidR="00635F0B" w:rsidRPr="006F5725" w:rsidRDefault="00635F0B" w:rsidP="00635F0B">
      <w:pPr>
        <w:jc w:val="both"/>
        <w:rPr>
          <w:rFonts w:ascii="Arial" w:hAnsi="Arial" w:cs="Arial"/>
          <w:sz w:val="23"/>
          <w:szCs w:val="23"/>
        </w:rPr>
      </w:pPr>
      <w:r w:rsidRPr="006F5725">
        <w:rPr>
          <w:rFonts w:ascii="Arial" w:hAnsi="Arial" w:cs="Arial"/>
          <w:sz w:val="23"/>
          <w:szCs w:val="23"/>
        </w:rPr>
        <w:t xml:space="preserve">Así lo acuerdan y suscriben a los </w:t>
      </w:r>
      <w:r w:rsidR="00C3261E">
        <w:rPr>
          <w:rFonts w:ascii="Arial" w:hAnsi="Arial" w:cs="Arial"/>
          <w:sz w:val="23"/>
          <w:szCs w:val="23"/>
        </w:rPr>
        <w:t>11</w:t>
      </w:r>
      <w:r w:rsidRPr="006F5725">
        <w:rPr>
          <w:rFonts w:ascii="Arial" w:hAnsi="Arial" w:cs="Arial"/>
          <w:sz w:val="23"/>
          <w:szCs w:val="23"/>
        </w:rPr>
        <w:t xml:space="preserve"> días del mes de </w:t>
      </w:r>
      <w:r w:rsidR="00C3261E">
        <w:rPr>
          <w:rFonts w:ascii="Arial" w:hAnsi="Arial" w:cs="Arial"/>
          <w:sz w:val="23"/>
          <w:szCs w:val="23"/>
        </w:rPr>
        <w:t>marzo</w:t>
      </w:r>
      <w:r w:rsidRPr="006F5725">
        <w:rPr>
          <w:rFonts w:ascii="Arial" w:hAnsi="Arial" w:cs="Arial"/>
          <w:sz w:val="23"/>
          <w:szCs w:val="23"/>
        </w:rPr>
        <w:t xml:space="preserve"> del año 20</w:t>
      </w:r>
      <w:r w:rsidR="006F5725">
        <w:rPr>
          <w:rFonts w:ascii="Arial" w:hAnsi="Arial" w:cs="Arial"/>
          <w:sz w:val="23"/>
          <w:szCs w:val="23"/>
        </w:rPr>
        <w:t>20</w:t>
      </w:r>
      <w:r w:rsidRPr="006F5725">
        <w:rPr>
          <w:rFonts w:ascii="Arial" w:hAnsi="Arial" w:cs="Arial"/>
          <w:sz w:val="23"/>
          <w:szCs w:val="23"/>
        </w:rPr>
        <w:t>, en San Nicolás de los Garza, Nuevo León, los integrantes de la</w:t>
      </w:r>
    </w:p>
    <w:p w:rsidR="00635F0B" w:rsidRPr="006F5725" w:rsidRDefault="00635F0B" w:rsidP="00635F0B">
      <w:pPr>
        <w:jc w:val="both"/>
        <w:rPr>
          <w:rFonts w:ascii="Arial" w:hAnsi="Arial" w:cs="Arial"/>
          <w:sz w:val="23"/>
          <w:szCs w:val="23"/>
        </w:rPr>
      </w:pPr>
    </w:p>
    <w:p w:rsidR="00635F0B" w:rsidRPr="006F5725" w:rsidRDefault="00635F0B" w:rsidP="00635F0B">
      <w:pPr>
        <w:jc w:val="center"/>
        <w:rPr>
          <w:rFonts w:ascii="Arial" w:hAnsi="Arial" w:cs="Arial"/>
          <w:sz w:val="23"/>
          <w:szCs w:val="23"/>
        </w:rPr>
      </w:pPr>
    </w:p>
    <w:p w:rsidR="00635F0B" w:rsidRPr="006F5725" w:rsidRDefault="00635F0B" w:rsidP="00635F0B">
      <w:pPr>
        <w:jc w:val="center"/>
        <w:rPr>
          <w:rFonts w:ascii="Arial" w:hAnsi="Arial" w:cs="Arial"/>
          <w:b/>
          <w:sz w:val="23"/>
          <w:szCs w:val="23"/>
        </w:rPr>
      </w:pPr>
      <w:r w:rsidRPr="006F5725">
        <w:rPr>
          <w:rFonts w:ascii="Arial" w:hAnsi="Arial" w:cs="Arial"/>
          <w:b/>
          <w:sz w:val="23"/>
          <w:szCs w:val="23"/>
        </w:rPr>
        <w:t>COMISIÓN DE PATRIMONIO</w:t>
      </w:r>
    </w:p>
    <w:p w:rsidR="00635F0B" w:rsidRPr="006F5725" w:rsidRDefault="00635F0B" w:rsidP="00635F0B">
      <w:pPr>
        <w:jc w:val="center"/>
        <w:rPr>
          <w:rFonts w:ascii="Arial" w:hAnsi="Arial" w:cs="Arial"/>
          <w:sz w:val="23"/>
          <w:szCs w:val="23"/>
        </w:rPr>
      </w:pPr>
    </w:p>
    <w:p w:rsidR="00635F0B" w:rsidRPr="006F5725" w:rsidRDefault="00635F0B" w:rsidP="00635F0B">
      <w:pPr>
        <w:jc w:val="center"/>
        <w:rPr>
          <w:rFonts w:ascii="Arial" w:hAnsi="Arial" w:cs="Arial"/>
          <w:sz w:val="23"/>
          <w:szCs w:val="23"/>
        </w:rPr>
      </w:pPr>
    </w:p>
    <w:p w:rsidR="00635F0B" w:rsidRPr="006F5725" w:rsidRDefault="00635F0B" w:rsidP="00635F0B">
      <w:pPr>
        <w:jc w:val="center"/>
        <w:rPr>
          <w:rFonts w:ascii="Arial" w:hAnsi="Arial" w:cs="Arial"/>
          <w:sz w:val="23"/>
          <w:szCs w:val="23"/>
        </w:rPr>
      </w:pPr>
    </w:p>
    <w:p w:rsidR="00635F0B" w:rsidRPr="006F5725" w:rsidRDefault="00635F0B" w:rsidP="00635F0B">
      <w:pPr>
        <w:jc w:val="center"/>
        <w:rPr>
          <w:rFonts w:ascii="Arial" w:hAnsi="Arial" w:cs="Arial"/>
          <w:sz w:val="23"/>
          <w:szCs w:val="23"/>
        </w:rPr>
      </w:pPr>
    </w:p>
    <w:p w:rsidR="00635F0B" w:rsidRPr="006F5725" w:rsidRDefault="00635F0B" w:rsidP="00635F0B">
      <w:pPr>
        <w:jc w:val="center"/>
        <w:rPr>
          <w:rFonts w:ascii="Arial" w:hAnsi="Arial" w:cs="Arial"/>
          <w:sz w:val="23"/>
          <w:szCs w:val="23"/>
        </w:rPr>
      </w:pPr>
      <w:r w:rsidRPr="006F5725">
        <w:rPr>
          <w:rFonts w:ascii="Arial" w:hAnsi="Arial" w:cs="Arial"/>
          <w:sz w:val="23"/>
          <w:szCs w:val="23"/>
        </w:rPr>
        <w:t>C. AMPARIO LILIA OLIVARES CASTAÑEDA</w:t>
      </w:r>
    </w:p>
    <w:p w:rsidR="00635F0B" w:rsidRPr="006F5725" w:rsidRDefault="00635F0B" w:rsidP="00635F0B">
      <w:pPr>
        <w:jc w:val="center"/>
        <w:rPr>
          <w:rFonts w:ascii="Arial" w:hAnsi="Arial" w:cs="Arial"/>
          <w:sz w:val="23"/>
          <w:szCs w:val="23"/>
        </w:rPr>
      </w:pPr>
      <w:r w:rsidRPr="006F5725">
        <w:rPr>
          <w:rFonts w:ascii="Arial" w:hAnsi="Arial" w:cs="Arial"/>
          <w:sz w:val="23"/>
          <w:szCs w:val="23"/>
        </w:rPr>
        <w:t>PRESIDENTA</w:t>
      </w:r>
    </w:p>
    <w:p w:rsidR="00635F0B" w:rsidRPr="006F5725" w:rsidRDefault="00635F0B" w:rsidP="00635F0B">
      <w:pPr>
        <w:tabs>
          <w:tab w:val="center" w:pos="2410"/>
          <w:tab w:val="center" w:pos="7371"/>
        </w:tabs>
        <w:jc w:val="both"/>
        <w:rPr>
          <w:rFonts w:ascii="Arial" w:hAnsi="Arial" w:cs="Arial"/>
          <w:sz w:val="23"/>
          <w:szCs w:val="23"/>
        </w:rPr>
      </w:pPr>
    </w:p>
    <w:p w:rsidR="00635F0B" w:rsidRPr="006F5725" w:rsidRDefault="00635F0B" w:rsidP="00635F0B">
      <w:pPr>
        <w:tabs>
          <w:tab w:val="center" w:pos="2410"/>
          <w:tab w:val="center" w:pos="7371"/>
        </w:tabs>
        <w:jc w:val="both"/>
        <w:rPr>
          <w:rFonts w:ascii="Arial" w:hAnsi="Arial" w:cs="Arial"/>
          <w:sz w:val="23"/>
          <w:szCs w:val="23"/>
        </w:rPr>
      </w:pPr>
    </w:p>
    <w:p w:rsidR="00635F0B" w:rsidRPr="006F5725" w:rsidRDefault="00635F0B" w:rsidP="00635F0B">
      <w:pPr>
        <w:tabs>
          <w:tab w:val="center" w:pos="2410"/>
          <w:tab w:val="center" w:pos="7371"/>
        </w:tabs>
        <w:jc w:val="both"/>
        <w:rPr>
          <w:rFonts w:ascii="Arial" w:hAnsi="Arial" w:cs="Arial"/>
          <w:sz w:val="23"/>
          <w:szCs w:val="23"/>
        </w:rPr>
      </w:pPr>
    </w:p>
    <w:p w:rsidR="00635F0B" w:rsidRPr="006F5725" w:rsidRDefault="00635F0B" w:rsidP="00635F0B">
      <w:pPr>
        <w:tabs>
          <w:tab w:val="center" w:pos="2410"/>
          <w:tab w:val="center" w:pos="7371"/>
        </w:tabs>
        <w:jc w:val="both"/>
        <w:rPr>
          <w:rFonts w:ascii="Arial" w:hAnsi="Arial" w:cs="Arial"/>
          <w:sz w:val="23"/>
          <w:szCs w:val="23"/>
        </w:rPr>
      </w:pPr>
    </w:p>
    <w:p w:rsidR="00635F0B" w:rsidRPr="006F5725" w:rsidRDefault="00635F0B" w:rsidP="00635F0B">
      <w:pPr>
        <w:tabs>
          <w:tab w:val="center" w:pos="2410"/>
          <w:tab w:val="center" w:pos="7230"/>
        </w:tabs>
        <w:jc w:val="both"/>
        <w:rPr>
          <w:rFonts w:ascii="Arial" w:hAnsi="Arial" w:cs="Arial"/>
          <w:sz w:val="23"/>
          <w:szCs w:val="23"/>
        </w:rPr>
      </w:pPr>
      <w:r w:rsidRPr="006F5725">
        <w:rPr>
          <w:rFonts w:ascii="Arial" w:hAnsi="Arial" w:cs="Arial"/>
          <w:sz w:val="23"/>
          <w:szCs w:val="23"/>
        </w:rPr>
        <w:tab/>
        <w:t xml:space="preserve">C. CLAUDIA CANO RODRÍGUEZ </w:t>
      </w:r>
      <w:r w:rsidRPr="006F5725">
        <w:rPr>
          <w:rFonts w:ascii="Arial" w:hAnsi="Arial" w:cs="Arial"/>
          <w:sz w:val="23"/>
          <w:szCs w:val="23"/>
        </w:rPr>
        <w:tab/>
        <w:t xml:space="preserve"> C. DENISSE EDITH MORALES TUDÓN</w:t>
      </w:r>
    </w:p>
    <w:p w:rsidR="00635F0B" w:rsidRPr="006F5725" w:rsidRDefault="00635F0B" w:rsidP="00635F0B">
      <w:pPr>
        <w:tabs>
          <w:tab w:val="center" w:pos="2410"/>
          <w:tab w:val="center" w:pos="7230"/>
        </w:tabs>
        <w:jc w:val="both"/>
        <w:rPr>
          <w:rFonts w:ascii="Arial" w:hAnsi="Arial" w:cs="Arial"/>
          <w:sz w:val="23"/>
          <w:szCs w:val="23"/>
        </w:rPr>
      </w:pPr>
      <w:r w:rsidRPr="006F5725">
        <w:rPr>
          <w:rFonts w:ascii="Arial" w:hAnsi="Arial" w:cs="Arial"/>
          <w:sz w:val="23"/>
          <w:szCs w:val="23"/>
        </w:rPr>
        <w:tab/>
        <w:t xml:space="preserve">SECRETARIA </w:t>
      </w:r>
      <w:r w:rsidRPr="006F5725">
        <w:rPr>
          <w:rFonts w:ascii="Arial" w:hAnsi="Arial" w:cs="Arial"/>
          <w:sz w:val="23"/>
          <w:szCs w:val="23"/>
        </w:rPr>
        <w:tab/>
        <w:t xml:space="preserve">      VOCAL</w:t>
      </w:r>
    </w:p>
    <w:p w:rsidR="00635F0B" w:rsidRPr="006F5725" w:rsidRDefault="00635F0B" w:rsidP="00635F0B">
      <w:pPr>
        <w:tabs>
          <w:tab w:val="center" w:pos="2410"/>
          <w:tab w:val="center" w:pos="7230"/>
        </w:tabs>
        <w:jc w:val="both"/>
        <w:rPr>
          <w:rFonts w:ascii="Arial" w:hAnsi="Arial" w:cs="Arial"/>
          <w:sz w:val="23"/>
          <w:szCs w:val="23"/>
        </w:rPr>
      </w:pPr>
    </w:p>
    <w:p w:rsidR="00635F0B" w:rsidRPr="006F5725" w:rsidRDefault="00635F0B" w:rsidP="00635F0B">
      <w:pPr>
        <w:tabs>
          <w:tab w:val="center" w:pos="2410"/>
          <w:tab w:val="center" w:pos="7230"/>
        </w:tabs>
        <w:jc w:val="both"/>
        <w:rPr>
          <w:rFonts w:ascii="Arial" w:hAnsi="Arial" w:cs="Arial"/>
          <w:sz w:val="23"/>
          <w:szCs w:val="23"/>
        </w:rPr>
      </w:pPr>
    </w:p>
    <w:p w:rsidR="00635F0B" w:rsidRPr="006F5725" w:rsidRDefault="00635F0B" w:rsidP="00635F0B">
      <w:pPr>
        <w:tabs>
          <w:tab w:val="center" w:pos="2410"/>
          <w:tab w:val="center" w:pos="7230"/>
        </w:tabs>
        <w:jc w:val="both"/>
        <w:rPr>
          <w:rFonts w:ascii="Arial" w:hAnsi="Arial" w:cs="Arial"/>
          <w:sz w:val="23"/>
          <w:szCs w:val="23"/>
        </w:rPr>
      </w:pPr>
    </w:p>
    <w:p w:rsidR="00635F0B" w:rsidRPr="006F5725" w:rsidRDefault="00635F0B" w:rsidP="00635F0B">
      <w:pPr>
        <w:tabs>
          <w:tab w:val="center" w:pos="2410"/>
          <w:tab w:val="center" w:pos="7230"/>
        </w:tabs>
        <w:jc w:val="both"/>
        <w:rPr>
          <w:rFonts w:ascii="Arial" w:hAnsi="Arial" w:cs="Arial"/>
          <w:sz w:val="23"/>
          <w:szCs w:val="23"/>
        </w:rPr>
      </w:pPr>
    </w:p>
    <w:p w:rsidR="00635F0B" w:rsidRPr="006F5725" w:rsidRDefault="00635F0B" w:rsidP="00635F0B">
      <w:pPr>
        <w:tabs>
          <w:tab w:val="center" w:pos="2410"/>
          <w:tab w:val="center" w:pos="7230"/>
        </w:tabs>
        <w:jc w:val="both"/>
        <w:rPr>
          <w:rFonts w:ascii="Arial" w:hAnsi="Arial" w:cs="Arial"/>
          <w:sz w:val="23"/>
          <w:szCs w:val="23"/>
        </w:rPr>
      </w:pPr>
      <w:r w:rsidRPr="006F5725">
        <w:rPr>
          <w:rFonts w:ascii="Arial" w:hAnsi="Arial" w:cs="Arial"/>
          <w:sz w:val="23"/>
          <w:szCs w:val="23"/>
        </w:rPr>
        <w:tab/>
        <w:t xml:space="preserve">C. ROBERTO BUENO FALCON </w:t>
      </w:r>
      <w:r w:rsidRPr="006F5725">
        <w:rPr>
          <w:rFonts w:ascii="Arial" w:hAnsi="Arial" w:cs="Arial"/>
          <w:sz w:val="23"/>
          <w:szCs w:val="23"/>
        </w:rPr>
        <w:tab/>
        <w:t>C. ANICETA SARMIENTO PACHECO</w:t>
      </w:r>
    </w:p>
    <w:p w:rsidR="00635F0B" w:rsidRPr="006F5725" w:rsidRDefault="00635F0B" w:rsidP="00635F0B">
      <w:pPr>
        <w:ind w:left="1416" w:firstLine="708"/>
        <w:jc w:val="both"/>
        <w:rPr>
          <w:rFonts w:ascii="Arial" w:hAnsi="Arial" w:cs="Arial"/>
          <w:sz w:val="23"/>
          <w:szCs w:val="23"/>
        </w:rPr>
      </w:pPr>
      <w:r w:rsidRPr="006F5725">
        <w:rPr>
          <w:rFonts w:ascii="Arial" w:hAnsi="Arial" w:cs="Arial"/>
          <w:sz w:val="23"/>
          <w:szCs w:val="23"/>
        </w:rPr>
        <w:t xml:space="preserve">VOCAL </w:t>
      </w:r>
      <w:r w:rsidRPr="006F5725">
        <w:rPr>
          <w:rFonts w:ascii="Arial" w:hAnsi="Arial" w:cs="Arial"/>
          <w:sz w:val="23"/>
          <w:szCs w:val="23"/>
        </w:rPr>
        <w:tab/>
      </w:r>
      <w:r w:rsidRPr="006F5725">
        <w:rPr>
          <w:rFonts w:ascii="Arial" w:hAnsi="Arial" w:cs="Arial"/>
          <w:sz w:val="23"/>
          <w:szCs w:val="23"/>
        </w:rPr>
        <w:tab/>
      </w:r>
      <w:r w:rsidRPr="006F5725">
        <w:rPr>
          <w:rFonts w:ascii="Arial" w:hAnsi="Arial" w:cs="Arial"/>
          <w:sz w:val="23"/>
          <w:szCs w:val="23"/>
        </w:rPr>
        <w:tab/>
      </w:r>
      <w:r w:rsidRPr="006F5725">
        <w:rPr>
          <w:rFonts w:ascii="Arial" w:hAnsi="Arial" w:cs="Arial"/>
          <w:sz w:val="23"/>
          <w:szCs w:val="23"/>
        </w:rPr>
        <w:tab/>
      </w:r>
      <w:r w:rsidRPr="006F5725">
        <w:rPr>
          <w:rFonts w:ascii="Arial" w:hAnsi="Arial" w:cs="Arial"/>
          <w:sz w:val="23"/>
          <w:szCs w:val="23"/>
        </w:rPr>
        <w:tab/>
      </w:r>
      <w:r w:rsidRPr="006F5725">
        <w:rPr>
          <w:rFonts w:ascii="Arial" w:hAnsi="Arial" w:cs="Arial"/>
          <w:sz w:val="23"/>
          <w:szCs w:val="23"/>
        </w:rPr>
        <w:tab/>
      </w:r>
      <w:proofErr w:type="spellStart"/>
      <w:r w:rsidRPr="006F5725">
        <w:rPr>
          <w:rFonts w:ascii="Arial" w:hAnsi="Arial" w:cs="Arial"/>
          <w:sz w:val="23"/>
          <w:szCs w:val="23"/>
        </w:rPr>
        <w:t>VOCAL</w:t>
      </w:r>
      <w:proofErr w:type="spellEnd"/>
    </w:p>
    <w:p w:rsidR="001E4481" w:rsidRPr="006F5725" w:rsidRDefault="001E4481" w:rsidP="00635F0B">
      <w:pPr>
        <w:jc w:val="both"/>
        <w:rPr>
          <w:rFonts w:ascii="Arial" w:hAnsi="Arial" w:cs="Arial"/>
          <w:sz w:val="23"/>
          <w:szCs w:val="23"/>
        </w:rPr>
      </w:pPr>
    </w:p>
    <w:sectPr w:rsidR="001E4481" w:rsidRPr="006F5725" w:rsidSect="006F5725">
      <w:headerReference w:type="default" r:id="rId7"/>
      <w:footerReference w:type="default" r:id="rId8"/>
      <w:pgSz w:w="12240" w:h="15840"/>
      <w:pgMar w:top="1843" w:right="1134" w:bottom="2694"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DE" w:rsidRDefault="00BC7DDE" w:rsidP="00E511DD">
      <w:r>
        <w:separator/>
      </w:r>
    </w:p>
  </w:endnote>
  <w:endnote w:type="continuationSeparator" w:id="0">
    <w:p w:rsidR="00BC7DDE" w:rsidRDefault="00BC7DDE"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8D51D2">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02574628" wp14:editId="692B2BFE">
              <wp:simplePos x="0" y="0"/>
              <wp:positionH relativeFrom="column">
                <wp:posOffset>-243840</wp:posOffset>
              </wp:positionH>
              <wp:positionV relativeFrom="paragraph">
                <wp:posOffset>-340995</wp:posOffset>
              </wp:positionV>
              <wp:extent cx="1866900" cy="657225"/>
              <wp:effectExtent l="0" t="0" r="0" b="9525"/>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657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BC7DDE" w:rsidP="006B1EFD">
                          <w:pPr>
                            <w:rPr>
                              <w:rFonts w:ascii="Arial" w:hAnsi="Arial" w:cs="Arial"/>
                              <w:color w:val="0563C1" w:themeColor="hyperlink"/>
                              <w:sz w:val="18"/>
                              <w:szCs w:val="18"/>
                              <w:u w:val="single"/>
                            </w:rPr>
                          </w:pPr>
                          <w:hyperlink r:id="rId1" w:history="1">
                            <w:r w:rsidR="00923E04" w:rsidRPr="00911C9C">
                              <w:rPr>
                                <w:rStyle w:val="Hipervnculo"/>
                                <w:rFonts w:ascii="Arial" w:hAnsi="Arial" w:cs="Arial"/>
                                <w:sz w:val="18"/>
                                <w:szCs w:val="18"/>
                              </w:rPr>
                              <w:t>www.sanicolas.gob.mx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574628" id="_x0000_t202" coordsize="21600,21600" o:spt="202" path="m,l,21600r21600,l21600,xe">
              <v:stroke joinstyle="miter"/>
              <v:path gradientshapeok="t" o:connecttype="rect"/>
            </v:shapetype>
            <v:shape id="_x0000_s1027" type="#_x0000_t202" style="position:absolute;margin-left:-19.2pt;margin-top:-26.85pt;width:14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C149D4" w:rsidP="006B1EFD">
                    <w:pPr>
                      <w:rPr>
                        <w:rFonts w:ascii="Arial" w:hAnsi="Arial" w:cs="Arial"/>
                        <w:color w:val="0563C1" w:themeColor="hyperlink"/>
                        <w:sz w:val="18"/>
                        <w:szCs w:val="18"/>
                        <w:u w:val="single"/>
                      </w:rPr>
                    </w:pPr>
                    <w:hyperlink r:id="rId2" w:history="1">
                      <w:r w:rsidR="00923E04" w:rsidRPr="00911C9C">
                        <w:rPr>
                          <w:rStyle w:val="Hipervnculo"/>
                          <w:rFonts w:ascii="Arial" w:hAnsi="Arial" w:cs="Arial"/>
                          <w:sz w:val="18"/>
                          <w:szCs w:val="18"/>
                        </w:rPr>
                        <w:t>www.sanicolas.gob.mx</w:t>
                      </w:r>
                    </w:hyperlink>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14:anchorId="193D3756" wp14:editId="5C80A26D">
          <wp:simplePos x="0" y="0"/>
          <wp:positionH relativeFrom="page">
            <wp:posOffset>19050</wp:posOffset>
          </wp:positionH>
          <wp:positionV relativeFrom="paragraph">
            <wp:posOffset>-1414780</wp:posOffset>
          </wp:positionV>
          <wp:extent cx="7739380" cy="2343785"/>
          <wp:effectExtent l="0" t="0" r="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739380" cy="23437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lang w:val="es-MX" w:eastAsia="es-MX"/>
      </w:rPr>
      <w:drawing>
        <wp:anchor distT="0" distB="0" distL="114300" distR="114300" simplePos="0" relativeHeight="251671552" behindDoc="0" locked="0" layoutInCell="1" allowOverlap="1" wp14:anchorId="4DE414AD" wp14:editId="41FA0BF6">
          <wp:simplePos x="0" y="0"/>
          <wp:positionH relativeFrom="column">
            <wp:posOffset>5328285</wp:posOffset>
          </wp:positionH>
          <wp:positionV relativeFrom="paragraph">
            <wp:posOffset>325755</wp:posOffset>
          </wp:positionV>
          <wp:extent cx="1484630" cy="321945"/>
          <wp:effectExtent l="0" t="0" r="0"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DE" w:rsidRDefault="00BC7DDE" w:rsidP="00E511DD">
      <w:r>
        <w:separator/>
      </w:r>
    </w:p>
  </w:footnote>
  <w:footnote w:type="continuationSeparator" w:id="0">
    <w:p w:rsidR="00BC7DDE" w:rsidRDefault="00BC7DDE"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011521">
    <w:pPr>
      <w:pStyle w:val="Encabezado"/>
    </w:pPr>
    <w:r>
      <w:rPr>
        <w:noProof/>
        <w:lang w:val="es-MX" w:eastAsia="es-MX"/>
      </w:rPr>
      <w:drawing>
        <wp:anchor distT="0" distB="0" distL="114300" distR="114300" simplePos="0" relativeHeight="251669504" behindDoc="0" locked="0" layoutInCell="1" allowOverlap="1" wp14:anchorId="42B42FB9" wp14:editId="1597B33D">
          <wp:simplePos x="0" y="0"/>
          <wp:positionH relativeFrom="column">
            <wp:posOffset>-280670</wp:posOffset>
          </wp:positionH>
          <wp:positionV relativeFrom="paragraph">
            <wp:posOffset>-475615</wp:posOffset>
          </wp:positionV>
          <wp:extent cx="2949575" cy="1374775"/>
          <wp:effectExtent l="0" t="0" r="0" b="0"/>
          <wp:wrapNone/>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49575" cy="1374775"/>
                  </a:xfrm>
                  <a:prstGeom prst="rect">
                    <a:avLst/>
                  </a:prstGeom>
                </pic:spPr>
              </pic:pic>
            </a:graphicData>
          </a:graphic>
        </wp:anchor>
      </w:drawing>
    </w:r>
    <w:r w:rsidR="004C0F07">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72C58E64" wp14:editId="1FF47C6E">
              <wp:simplePos x="0" y="0"/>
              <wp:positionH relativeFrom="column">
                <wp:posOffset>2799080</wp:posOffset>
              </wp:positionH>
              <wp:positionV relativeFrom="paragraph">
                <wp:posOffset>-203835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58E64" id="_x0000_t202" coordsize="21600,21600" o:spt="202" path="m,l,21600r21600,l21600,xe">
              <v:stroke joinstyle="miter"/>
              <v:path gradientshapeok="t" o:connecttype="rect"/>
            </v:shapetype>
            <v:shape id="Cuadro de texto 3" o:spid="_x0000_s1026" type="#_x0000_t202" style="position:absolute;margin-left:220.4pt;margin-top:-16.0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" filled="f" stroked="f">
              <v:path arrowok="t"/>
              <v:textbo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C4586"/>
    <w:multiLevelType w:val="hybridMultilevel"/>
    <w:tmpl w:val="472E0B84"/>
    <w:lvl w:ilvl="0" w:tplc="3088283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A4134F"/>
    <w:multiLevelType w:val="hybridMultilevel"/>
    <w:tmpl w:val="E708D3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E623CF"/>
    <w:multiLevelType w:val="hybridMultilevel"/>
    <w:tmpl w:val="B61490DE"/>
    <w:lvl w:ilvl="0" w:tplc="0409000F">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45132FF6"/>
    <w:multiLevelType w:val="hybridMultilevel"/>
    <w:tmpl w:val="72A20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1D1B"/>
    <w:rsid w:val="0000680A"/>
    <w:rsid w:val="0001045F"/>
    <w:rsid w:val="00010B2E"/>
    <w:rsid w:val="00011521"/>
    <w:rsid w:val="00015772"/>
    <w:rsid w:val="0001627D"/>
    <w:rsid w:val="00032E42"/>
    <w:rsid w:val="0003426D"/>
    <w:rsid w:val="00034D92"/>
    <w:rsid w:val="00054D8B"/>
    <w:rsid w:val="000A0AF0"/>
    <w:rsid w:val="000A4BF7"/>
    <w:rsid w:val="000C16E7"/>
    <w:rsid w:val="000C2640"/>
    <w:rsid w:val="000C6340"/>
    <w:rsid w:val="000D2D56"/>
    <w:rsid w:val="000D3D6A"/>
    <w:rsid w:val="000E42CF"/>
    <w:rsid w:val="000F00AF"/>
    <w:rsid w:val="00123B7F"/>
    <w:rsid w:val="001321BF"/>
    <w:rsid w:val="0015022F"/>
    <w:rsid w:val="00156A56"/>
    <w:rsid w:val="001659C1"/>
    <w:rsid w:val="00171373"/>
    <w:rsid w:val="0018361F"/>
    <w:rsid w:val="00191F0A"/>
    <w:rsid w:val="001A24D8"/>
    <w:rsid w:val="001A5310"/>
    <w:rsid w:val="001D199A"/>
    <w:rsid w:val="001E4481"/>
    <w:rsid w:val="001F07CF"/>
    <w:rsid w:val="00211C62"/>
    <w:rsid w:val="0023540E"/>
    <w:rsid w:val="00260785"/>
    <w:rsid w:val="002633FD"/>
    <w:rsid w:val="002D7C8F"/>
    <w:rsid w:val="002E6B23"/>
    <w:rsid w:val="003079ED"/>
    <w:rsid w:val="00322757"/>
    <w:rsid w:val="00350A88"/>
    <w:rsid w:val="00362E2B"/>
    <w:rsid w:val="003A75A8"/>
    <w:rsid w:val="003A7984"/>
    <w:rsid w:val="003A7C24"/>
    <w:rsid w:val="003B16F9"/>
    <w:rsid w:val="003C6B86"/>
    <w:rsid w:val="003E56C4"/>
    <w:rsid w:val="00400BBA"/>
    <w:rsid w:val="00417464"/>
    <w:rsid w:val="00426736"/>
    <w:rsid w:val="00426B6C"/>
    <w:rsid w:val="0043352C"/>
    <w:rsid w:val="00437EC5"/>
    <w:rsid w:val="00447735"/>
    <w:rsid w:val="00473FE6"/>
    <w:rsid w:val="00485793"/>
    <w:rsid w:val="004A61AB"/>
    <w:rsid w:val="004B5084"/>
    <w:rsid w:val="004C0735"/>
    <w:rsid w:val="004C0F07"/>
    <w:rsid w:val="004C4073"/>
    <w:rsid w:val="00500CD3"/>
    <w:rsid w:val="00501C0D"/>
    <w:rsid w:val="00512366"/>
    <w:rsid w:val="005378AE"/>
    <w:rsid w:val="0055773B"/>
    <w:rsid w:val="005578F2"/>
    <w:rsid w:val="00557AB5"/>
    <w:rsid w:val="00573F59"/>
    <w:rsid w:val="0057685E"/>
    <w:rsid w:val="005974F0"/>
    <w:rsid w:val="005E37EF"/>
    <w:rsid w:val="005E7F53"/>
    <w:rsid w:val="006017A6"/>
    <w:rsid w:val="00601853"/>
    <w:rsid w:val="00604D76"/>
    <w:rsid w:val="006119AD"/>
    <w:rsid w:val="00630885"/>
    <w:rsid w:val="00635F0B"/>
    <w:rsid w:val="00651137"/>
    <w:rsid w:val="00667697"/>
    <w:rsid w:val="006A7CB1"/>
    <w:rsid w:val="006B00DC"/>
    <w:rsid w:val="006B1EFD"/>
    <w:rsid w:val="006B7DC3"/>
    <w:rsid w:val="006C2B2B"/>
    <w:rsid w:val="006F3A9C"/>
    <w:rsid w:val="006F5725"/>
    <w:rsid w:val="0070684E"/>
    <w:rsid w:val="00713191"/>
    <w:rsid w:val="00724F66"/>
    <w:rsid w:val="0073305E"/>
    <w:rsid w:val="00741B52"/>
    <w:rsid w:val="00766856"/>
    <w:rsid w:val="007D0154"/>
    <w:rsid w:val="00804591"/>
    <w:rsid w:val="00804BEE"/>
    <w:rsid w:val="008052B2"/>
    <w:rsid w:val="00807279"/>
    <w:rsid w:val="00871A9F"/>
    <w:rsid w:val="00876310"/>
    <w:rsid w:val="008A2F19"/>
    <w:rsid w:val="008D51D2"/>
    <w:rsid w:val="008D6B2B"/>
    <w:rsid w:val="009152CB"/>
    <w:rsid w:val="00923E04"/>
    <w:rsid w:val="009346AF"/>
    <w:rsid w:val="00943C7C"/>
    <w:rsid w:val="009466D9"/>
    <w:rsid w:val="00970CA7"/>
    <w:rsid w:val="0099407A"/>
    <w:rsid w:val="009D6EAF"/>
    <w:rsid w:val="009E0ECE"/>
    <w:rsid w:val="009E43BA"/>
    <w:rsid w:val="00A22511"/>
    <w:rsid w:val="00A253AE"/>
    <w:rsid w:val="00A32795"/>
    <w:rsid w:val="00A32B02"/>
    <w:rsid w:val="00AA2794"/>
    <w:rsid w:val="00AC55D9"/>
    <w:rsid w:val="00AC6A73"/>
    <w:rsid w:val="00AC6F71"/>
    <w:rsid w:val="00AC72CB"/>
    <w:rsid w:val="00AE7D05"/>
    <w:rsid w:val="00AF0A5E"/>
    <w:rsid w:val="00B027C7"/>
    <w:rsid w:val="00B2657A"/>
    <w:rsid w:val="00B46F6A"/>
    <w:rsid w:val="00B529B5"/>
    <w:rsid w:val="00BA037E"/>
    <w:rsid w:val="00BA572F"/>
    <w:rsid w:val="00BC0CDF"/>
    <w:rsid w:val="00BC25BB"/>
    <w:rsid w:val="00BC6D0E"/>
    <w:rsid w:val="00BC7DDE"/>
    <w:rsid w:val="00BE0AA0"/>
    <w:rsid w:val="00BE685B"/>
    <w:rsid w:val="00C037BC"/>
    <w:rsid w:val="00C11BAA"/>
    <w:rsid w:val="00C149D4"/>
    <w:rsid w:val="00C17F2A"/>
    <w:rsid w:val="00C235B8"/>
    <w:rsid w:val="00C277A8"/>
    <w:rsid w:val="00C3261E"/>
    <w:rsid w:val="00C60402"/>
    <w:rsid w:val="00CA7818"/>
    <w:rsid w:val="00CC4328"/>
    <w:rsid w:val="00CD3E31"/>
    <w:rsid w:val="00D01108"/>
    <w:rsid w:val="00D61749"/>
    <w:rsid w:val="00D73C96"/>
    <w:rsid w:val="00D745B7"/>
    <w:rsid w:val="00D96C17"/>
    <w:rsid w:val="00DB0D9C"/>
    <w:rsid w:val="00DB5ABD"/>
    <w:rsid w:val="00DD3633"/>
    <w:rsid w:val="00DD69B0"/>
    <w:rsid w:val="00DF3E9A"/>
    <w:rsid w:val="00E2325B"/>
    <w:rsid w:val="00E374DC"/>
    <w:rsid w:val="00E511DD"/>
    <w:rsid w:val="00E534FB"/>
    <w:rsid w:val="00E559AC"/>
    <w:rsid w:val="00E6000F"/>
    <w:rsid w:val="00EA22B2"/>
    <w:rsid w:val="00EB1B34"/>
    <w:rsid w:val="00EB31E8"/>
    <w:rsid w:val="00ED4C4D"/>
    <w:rsid w:val="00EE58C8"/>
    <w:rsid w:val="00F053C6"/>
    <w:rsid w:val="00F1070F"/>
    <w:rsid w:val="00F371AB"/>
    <w:rsid w:val="00F55529"/>
    <w:rsid w:val="00F6554B"/>
    <w:rsid w:val="00F80A78"/>
    <w:rsid w:val="00F912AE"/>
    <w:rsid w:val="00F93274"/>
    <w:rsid w:val="00FA55AC"/>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
    <w:basedOn w:val="Normal"/>
    <w:link w:val="PrrafodelistaCar"/>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basedOn w:val="Fuentedeprrafopredeter"/>
    <w:link w:val="Prrafodelista"/>
    <w:uiPriority w:val="34"/>
    <w:locked/>
    <w:rsid w:val="001E4481"/>
    <w:rPr>
      <w:rFonts w:ascii="Cambria" w:eastAsia="Times New Roman" w:hAnsi="Cambria" w:cs="Times New Roman"/>
      <w:sz w:val="24"/>
      <w:szCs w:val="24"/>
      <w:lang w:val="es-ES_tradnl" w:eastAsia="es-ES"/>
    </w:rPr>
  </w:style>
  <w:style w:type="paragraph" w:styleId="NormalWeb">
    <w:name w:val="Normal (Web)"/>
    <w:basedOn w:val="Normal"/>
    <w:uiPriority w:val="99"/>
    <w:semiHidden/>
    <w:unhideWhenUsed/>
    <w:rsid w:val="006F5725"/>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3332">
      <w:bodyDiv w:val="1"/>
      <w:marLeft w:val="0"/>
      <w:marRight w:val="0"/>
      <w:marTop w:val="0"/>
      <w:marBottom w:val="0"/>
      <w:divBdr>
        <w:top w:val="none" w:sz="0" w:space="0" w:color="auto"/>
        <w:left w:val="none" w:sz="0" w:space="0" w:color="auto"/>
        <w:bottom w:val="none" w:sz="0" w:space="0" w:color="auto"/>
        <w:right w:val="none" w:sz="0" w:space="0" w:color="auto"/>
      </w:divBdr>
    </w:div>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1930966144">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2032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cp:lastPrinted>2020-03-11T17:39:00Z</cp:lastPrinted>
  <dcterms:created xsi:type="dcterms:W3CDTF">2020-02-24T15:06:00Z</dcterms:created>
  <dcterms:modified xsi:type="dcterms:W3CDTF">2020-03-11T20:37:00Z</dcterms:modified>
</cp:coreProperties>
</file>