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3A" w:rsidRPr="00077043" w:rsidRDefault="004A353A" w:rsidP="00D442F8">
      <w:pPr>
        <w:jc w:val="both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077043">
        <w:rPr>
          <w:rFonts w:ascii="Arial" w:hAnsi="Arial" w:cs="Arial"/>
          <w:b/>
          <w:bCs/>
          <w:sz w:val="23"/>
          <w:szCs w:val="23"/>
        </w:rPr>
        <w:t>R. AYUNTAMIENTO</w:t>
      </w:r>
    </w:p>
    <w:p w:rsidR="004A353A" w:rsidRPr="00077043" w:rsidRDefault="004A353A" w:rsidP="00D442F8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77043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4A353A" w:rsidRPr="00077043" w:rsidRDefault="004A353A" w:rsidP="00D442F8">
      <w:pPr>
        <w:jc w:val="both"/>
        <w:rPr>
          <w:rFonts w:ascii="Arial" w:hAnsi="Arial" w:cs="Arial"/>
          <w:bCs/>
          <w:sz w:val="23"/>
          <w:szCs w:val="23"/>
        </w:rPr>
      </w:pPr>
    </w:p>
    <w:p w:rsidR="004A353A" w:rsidRPr="00077043" w:rsidRDefault="004A353A" w:rsidP="00D442F8">
      <w:pPr>
        <w:jc w:val="both"/>
        <w:rPr>
          <w:rFonts w:ascii="Arial" w:hAnsi="Arial" w:cs="Arial"/>
          <w:bCs/>
          <w:sz w:val="23"/>
          <w:szCs w:val="23"/>
          <w:lang w:val="es-MX"/>
        </w:rPr>
      </w:pPr>
      <w:r w:rsidRPr="00077043">
        <w:rPr>
          <w:rFonts w:ascii="Arial" w:hAnsi="Arial" w:cs="Arial"/>
          <w:bCs/>
          <w:sz w:val="23"/>
          <w:szCs w:val="23"/>
        </w:rPr>
        <w:t xml:space="preserve">La Comisión de Gobierno y Reglamentación entró en estudio, análisis, discusión y elaboración del presente documento, se acordó presentar a consideración del pleno para su aprobación, Dictamen de Expedición del </w:t>
      </w:r>
      <w:r w:rsidR="00FF7C70" w:rsidRPr="00077043">
        <w:rPr>
          <w:rFonts w:ascii="Arial" w:hAnsi="Arial" w:cs="Arial"/>
          <w:bCs/>
          <w:sz w:val="23"/>
          <w:szCs w:val="23"/>
        </w:rPr>
        <w:t>Reglamento de Huertos Comunitarios en el Municipio de San Nicolás de los Garza, Nuevo León</w:t>
      </w:r>
      <w:r w:rsidRPr="00077043">
        <w:rPr>
          <w:rFonts w:ascii="Arial" w:hAnsi="Arial" w:cs="Arial"/>
          <w:bCs/>
          <w:sz w:val="23"/>
          <w:szCs w:val="23"/>
        </w:rPr>
        <w:t>, tomando en consideración la siguiente:</w:t>
      </w:r>
    </w:p>
    <w:p w:rsidR="004A353A" w:rsidRPr="00077043" w:rsidRDefault="004A353A" w:rsidP="00D442F8">
      <w:pPr>
        <w:jc w:val="both"/>
        <w:rPr>
          <w:rFonts w:ascii="Arial" w:hAnsi="Arial" w:cs="Arial"/>
          <w:bCs/>
          <w:sz w:val="23"/>
          <w:szCs w:val="23"/>
          <w:lang w:val="es-MX"/>
        </w:rPr>
      </w:pPr>
    </w:p>
    <w:p w:rsidR="004A353A" w:rsidRPr="00077043" w:rsidRDefault="004A353A" w:rsidP="00D442F8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77043">
        <w:rPr>
          <w:rFonts w:ascii="Arial" w:hAnsi="Arial" w:cs="Arial"/>
          <w:b/>
          <w:bCs/>
          <w:sz w:val="23"/>
          <w:szCs w:val="23"/>
        </w:rPr>
        <w:t>EXPOSICIÓN DE MOTIVOS</w:t>
      </w:r>
    </w:p>
    <w:p w:rsidR="004A353A" w:rsidRPr="00077043" w:rsidRDefault="004A353A" w:rsidP="00D442F8">
      <w:pPr>
        <w:jc w:val="both"/>
        <w:rPr>
          <w:rFonts w:ascii="Arial" w:hAnsi="Arial" w:cs="Arial"/>
          <w:bCs/>
          <w:sz w:val="23"/>
          <w:szCs w:val="23"/>
        </w:rPr>
      </w:pPr>
    </w:p>
    <w:p w:rsidR="004A353A" w:rsidRPr="00077043" w:rsidRDefault="004A353A" w:rsidP="00D442F8">
      <w:pPr>
        <w:jc w:val="both"/>
        <w:rPr>
          <w:rFonts w:ascii="Arial" w:hAnsi="Arial" w:cs="Arial"/>
          <w:bCs/>
          <w:sz w:val="23"/>
          <w:szCs w:val="23"/>
        </w:rPr>
      </w:pPr>
      <w:r w:rsidRPr="00077043">
        <w:rPr>
          <w:rFonts w:ascii="Arial" w:hAnsi="Arial" w:cs="Arial"/>
          <w:bCs/>
          <w:sz w:val="23"/>
          <w:szCs w:val="23"/>
        </w:rPr>
        <w:t xml:space="preserve">A la Comisión que suscribe le fue turnada solicitud de parte del </w:t>
      </w:r>
      <w:r w:rsidR="00D0158A" w:rsidRPr="00077043">
        <w:rPr>
          <w:rFonts w:ascii="Arial" w:hAnsi="Arial" w:cs="Arial"/>
          <w:bCs/>
          <w:sz w:val="23"/>
          <w:szCs w:val="23"/>
        </w:rPr>
        <w:t>Gobierno Municipal de San Nicolás de los Garza, Nuevo León</w:t>
      </w:r>
      <w:r w:rsidRPr="00077043">
        <w:rPr>
          <w:rFonts w:ascii="Arial" w:hAnsi="Arial" w:cs="Arial"/>
          <w:bCs/>
          <w:sz w:val="23"/>
          <w:szCs w:val="23"/>
        </w:rPr>
        <w:t xml:space="preserve">, la cual contiene el proyecto del </w:t>
      </w:r>
      <w:r w:rsidR="00D23A7D" w:rsidRPr="00077043">
        <w:rPr>
          <w:rFonts w:ascii="Arial" w:hAnsi="Arial" w:cs="Arial"/>
          <w:bCs/>
          <w:sz w:val="23"/>
          <w:szCs w:val="23"/>
        </w:rPr>
        <w:t>Reglamento de Huertos Comunitarios en el Municipio de San Nicolás de los Garza, Nuevo León</w:t>
      </w:r>
      <w:r w:rsidR="00D23A7D">
        <w:rPr>
          <w:rFonts w:ascii="Arial" w:hAnsi="Arial" w:cs="Arial"/>
          <w:bCs/>
          <w:sz w:val="23"/>
          <w:szCs w:val="23"/>
        </w:rPr>
        <w:t>.</w:t>
      </w:r>
    </w:p>
    <w:p w:rsidR="004A353A" w:rsidRPr="00077043" w:rsidRDefault="004A353A" w:rsidP="00D442F8">
      <w:pPr>
        <w:jc w:val="both"/>
        <w:rPr>
          <w:rFonts w:ascii="Arial" w:hAnsi="Arial" w:cs="Arial"/>
          <w:bCs/>
          <w:sz w:val="23"/>
          <w:szCs w:val="23"/>
        </w:rPr>
      </w:pPr>
    </w:p>
    <w:p w:rsidR="0069666F" w:rsidRPr="00077043" w:rsidRDefault="004A353A" w:rsidP="00D442F8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Cs/>
          <w:sz w:val="23"/>
          <w:szCs w:val="23"/>
        </w:rPr>
        <w:t>Ahora bien</w:t>
      </w:r>
      <w:r w:rsidR="006F3143" w:rsidRPr="00077043">
        <w:rPr>
          <w:rFonts w:ascii="Arial" w:hAnsi="Arial" w:cs="Arial"/>
          <w:bCs/>
          <w:sz w:val="23"/>
          <w:szCs w:val="23"/>
        </w:rPr>
        <w:t>, l</w:t>
      </w:r>
      <w:r w:rsidRPr="00077043">
        <w:rPr>
          <w:rFonts w:ascii="Arial" w:hAnsi="Arial" w:cs="Arial"/>
          <w:bCs/>
          <w:sz w:val="23"/>
          <w:szCs w:val="23"/>
          <w:lang w:val="es-MX"/>
        </w:rPr>
        <w:t xml:space="preserve">a propuesta de reglamento consta de </w:t>
      </w:r>
      <w:r w:rsidR="00C0686D">
        <w:rPr>
          <w:rFonts w:ascii="Arial" w:hAnsi="Arial" w:cs="Arial"/>
          <w:bCs/>
          <w:sz w:val="23"/>
          <w:szCs w:val="23"/>
          <w:lang w:val="es-MX"/>
        </w:rPr>
        <w:t>veintidós</w:t>
      </w:r>
      <w:r w:rsidRPr="00077043">
        <w:rPr>
          <w:rFonts w:ascii="Arial" w:hAnsi="Arial" w:cs="Arial"/>
          <w:bCs/>
          <w:sz w:val="23"/>
          <w:szCs w:val="23"/>
          <w:lang w:val="es-MX"/>
        </w:rPr>
        <w:t xml:space="preserve"> artículos</w:t>
      </w:r>
      <w:r w:rsidR="00FF7C70">
        <w:rPr>
          <w:rFonts w:ascii="Arial" w:hAnsi="Arial" w:cs="Arial"/>
          <w:bCs/>
          <w:sz w:val="23"/>
          <w:szCs w:val="23"/>
          <w:lang w:val="es-MX"/>
        </w:rPr>
        <w:t xml:space="preserve"> y </w:t>
      </w:r>
      <w:r w:rsidR="00C0686D">
        <w:rPr>
          <w:rFonts w:ascii="Arial" w:hAnsi="Arial" w:cs="Arial"/>
          <w:bCs/>
          <w:sz w:val="23"/>
          <w:szCs w:val="23"/>
          <w:lang w:val="es-MX"/>
        </w:rPr>
        <w:t>un</w:t>
      </w:r>
      <w:r w:rsidR="00FF7C70">
        <w:rPr>
          <w:rFonts w:ascii="Arial" w:hAnsi="Arial" w:cs="Arial"/>
          <w:bCs/>
          <w:sz w:val="23"/>
          <w:szCs w:val="23"/>
          <w:lang w:val="es-MX"/>
        </w:rPr>
        <w:t xml:space="preserve"> transitorio</w:t>
      </w:r>
      <w:r w:rsidRPr="00077043">
        <w:rPr>
          <w:rFonts w:ascii="Arial" w:hAnsi="Arial" w:cs="Arial"/>
          <w:bCs/>
          <w:sz w:val="23"/>
          <w:szCs w:val="23"/>
          <w:lang w:val="es-MX"/>
        </w:rPr>
        <w:t xml:space="preserve">, el cual tiene por objeto </w:t>
      </w:r>
      <w:r w:rsidR="00FF7C70" w:rsidRPr="00077043">
        <w:rPr>
          <w:rFonts w:ascii="Arial" w:hAnsi="Arial" w:cs="Arial"/>
          <w:sz w:val="23"/>
          <w:szCs w:val="23"/>
        </w:rPr>
        <w:t>establecer los conceptos, principios, procedimientos y herramientas para la creación, mantenimiento y explotación</w:t>
      </w:r>
      <w:r w:rsidR="00FF7C70">
        <w:rPr>
          <w:rFonts w:ascii="Arial" w:hAnsi="Arial" w:cs="Arial"/>
          <w:sz w:val="23"/>
          <w:szCs w:val="23"/>
        </w:rPr>
        <w:t xml:space="preserve"> de huertos comunitarios en el M</w:t>
      </w:r>
      <w:r w:rsidR="00FF7C70" w:rsidRPr="00077043">
        <w:rPr>
          <w:rFonts w:ascii="Arial" w:hAnsi="Arial" w:cs="Arial"/>
          <w:sz w:val="23"/>
          <w:szCs w:val="23"/>
        </w:rPr>
        <w:t>unicipio de San Nicolás de los Garza, Nuevo León</w:t>
      </w:r>
      <w:r w:rsidR="00FF7C70">
        <w:rPr>
          <w:rFonts w:ascii="Arial" w:hAnsi="Arial" w:cs="Arial"/>
          <w:sz w:val="23"/>
          <w:szCs w:val="23"/>
        </w:rPr>
        <w:t>.</w:t>
      </w:r>
    </w:p>
    <w:p w:rsidR="00D0158A" w:rsidRPr="00077043" w:rsidRDefault="00D0158A" w:rsidP="00D442F8">
      <w:pPr>
        <w:jc w:val="both"/>
        <w:rPr>
          <w:rFonts w:ascii="Arial" w:eastAsia="Calibri" w:hAnsi="Arial" w:cs="Arial"/>
          <w:sz w:val="23"/>
          <w:szCs w:val="23"/>
        </w:rPr>
      </w:pPr>
    </w:p>
    <w:p w:rsidR="00F067B6" w:rsidRDefault="00085660" w:rsidP="00D442F8">
      <w:pPr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 xml:space="preserve">Así mismo, se establecen en el presente Reglamento los mecanismos correspondientes a la solicitud para la creación, mantenimiento y explotación de Huertos Comunitarios por parte de los habitantes </w:t>
      </w:r>
      <w:r w:rsidR="00214B8B">
        <w:rPr>
          <w:rFonts w:ascii="Arial" w:eastAsia="Calibri" w:hAnsi="Arial" w:cs="Arial"/>
          <w:sz w:val="23"/>
          <w:szCs w:val="23"/>
        </w:rPr>
        <w:t>del Municipio;</w:t>
      </w:r>
      <w:r>
        <w:rPr>
          <w:rFonts w:ascii="Arial" w:eastAsia="Calibri" w:hAnsi="Arial" w:cs="Arial"/>
          <w:sz w:val="23"/>
          <w:szCs w:val="23"/>
        </w:rPr>
        <w:t xml:space="preserve"> creándose al mismo tiempo normas de convivencia y reglas de operación para los m</w:t>
      </w:r>
      <w:r w:rsidR="00214B8B">
        <w:rPr>
          <w:rFonts w:ascii="Arial" w:eastAsia="Calibri" w:hAnsi="Arial" w:cs="Arial"/>
          <w:sz w:val="23"/>
          <w:szCs w:val="23"/>
        </w:rPr>
        <w:t>ismos, las cuales han sido diseñadas por parte de la Secretaría de Desarrollo Humano, por conducto de la Dirección de Desarrollo Sustentable, para el óptimo trabajo y desempeño de los Huertos por parte de las autoridades, ciudadanos, empresas y demás personal involucrado en su desarrollo.</w:t>
      </w:r>
    </w:p>
    <w:p w:rsidR="00D23A7D" w:rsidRPr="00077043" w:rsidRDefault="00D23A7D" w:rsidP="00D442F8">
      <w:pPr>
        <w:jc w:val="both"/>
        <w:rPr>
          <w:rFonts w:ascii="Arial" w:hAnsi="Arial" w:cs="Arial"/>
          <w:sz w:val="23"/>
          <w:szCs w:val="23"/>
        </w:rPr>
      </w:pPr>
    </w:p>
    <w:p w:rsidR="004A353A" w:rsidRPr="00077043" w:rsidRDefault="004A353A" w:rsidP="00D442F8">
      <w:pPr>
        <w:jc w:val="both"/>
        <w:rPr>
          <w:rFonts w:ascii="Arial" w:hAnsi="Arial" w:cs="Arial"/>
          <w:bCs/>
          <w:sz w:val="23"/>
          <w:szCs w:val="23"/>
        </w:rPr>
      </w:pPr>
      <w:r w:rsidRPr="00077043">
        <w:rPr>
          <w:rFonts w:ascii="Arial" w:hAnsi="Arial" w:cs="Arial"/>
          <w:bCs/>
          <w:sz w:val="23"/>
          <w:szCs w:val="23"/>
          <w:lang w:val="es-MX"/>
        </w:rPr>
        <w:t xml:space="preserve">También es preciso señalar que </w:t>
      </w:r>
      <w:r w:rsidRPr="00077043">
        <w:rPr>
          <w:rFonts w:ascii="Arial" w:hAnsi="Arial" w:cs="Arial"/>
          <w:bCs/>
          <w:sz w:val="23"/>
          <w:szCs w:val="23"/>
        </w:rPr>
        <w:t xml:space="preserve">en fecha del </w:t>
      </w:r>
      <w:r w:rsidR="0069666F" w:rsidRPr="00077043">
        <w:rPr>
          <w:rFonts w:ascii="Arial" w:hAnsi="Arial" w:cs="Arial"/>
          <w:bCs/>
          <w:sz w:val="23"/>
          <w:szCs w:val="23"/>
        </w:rPr>
        <w:t>04</w:t>
      </w:r>
      <w:r w:rsidR="00354AEA" w:rsidRPr="00077043">
        <w:rPr>
          <w:rFonts w:ascii="Arial" w:hAnsi="Arial" w:cs="Arial"/>
          <w:bCs/>
          <w:sz w:val="23"/>
          <w:szCs w:val="23"/>
        </w:rPr>
        <w:t xml:space="preserve"> de </w:t>
      </w:r>
      <w:r w:rsidR="00C0686D">
        <w:rPr>
          <w:rFonts w:ascii="Arial" w:hAnsi="Arial" w:cs="Arial"/>
          <w:bCs/>
          <w:sz w:val="23"/>
          <w:szCs w:val="23"/>
        </w:rPr>
        <w:t>n</w:t>
      </w:r>
      <w:r w:rsidR="0069666F" w:rsidRPr="00077043">
        <w:rPr>
          <w:rFonts w:ascii="Arial" w:hAnsi="Arial" w:cs="Arial"/>
          <w:bCs/>
          <w:sz w:val="23"/>
          <w:szCs w:val="23"/>
        </w:rPr>
        <w:t>oviembre</w:t>
      </w:r>
      <w:r w:rsidR="00354AEA" w:rsidRPr="00077043">
        <w:rPr>
          <w:rFonts w:ascii="Arial" w:hAnsi="Arial" w:cs="Arial"/>
          <w:bCs/>
          <w:sz w:val="23"/>
          <w:szCs w:val="23"/>
        </w:rPr>
        <w:t xml:space="preserve"> del 2019</w:t>
      </w:r>
      <w:r w:rsidRPr="00077043">
        <w:rPr>
          <w:rFonts w:ascii="Arial" w:hAnsi="Arial" w:cs="Arial"/>
          <w:bCs/>
          <w:sz w:val="23"/>
          <w:szCs w:val="23"/>
        </w:rPr>
        <w:t xml:space="preserve">, se publicó en el Periódico Oficial del Estado, la Consulta Pública </w:t>
      </w:r>
      <w:r w:rsidR="00D9555C" w:rsidRPr="00077043">
        <w:rPr>
          <w:rFonts w:ascii="Arial" w:hAnsi="Arial" w:cs="Arial"/>
          <w:bCs/>
          <w:sz w:val="23"/>
          <w:szCs w:val="23"/>
        </w:rPr>
        <w:t xml:space="preserve">del </w:t>
      </w:r>
      <w:r w:rsidR="00D23A7D" w:rsidRPr="00077043">
        <w:rPr>
          <w:rFonts w:ascii="Arial" w:hAnsi="Arial" w:cs="Arial"/>
          <w:bCs/>
          <w:sz w:val="23"/>
          <w:szCs w:val="23"/>
        </w:rPr>
        <w:t>Reglamento de Huertos Comunitarios en el Municipio de San Nicolás de los Garza, Nuevo León</w:t>
      </w:r>
      <w:r w:rsidR="003B404B">
        <w:rPr>
          <w:rFonts w:ascii="Arial" w:hAnsi="Arial" w:cs="Arial"/>
          <w:bCs/>
          <w:sz w:val="23"/>
          <w:szCs w:val="23"/>
        </w:rPr>
        <w:t>, dándole difusión también en diarios, redes sociales y en los monitores de información ubicados en la planta baja de la Presidencia Municipal, en el área del Pabellón Ciudadano</w:t>
      </w:r>
      <w:r w:rsidR="00214B8B">
        <w:rPr>
          <w:rFonts w:ascii="Arial" w:hAnsi="Arial" w:cs="Arial"/>
          <w:bCs/>
          <w:sz w:val="23"/>
          <w:szCs w:val="23"/>
        </w:rPr>
        <w:t>.</w:t>
      </w:r>
    </w:p>
    <w:p w:rsidR="004A353A" w:rsidRPr="00077043" w:rsidRDefault="004A353A" w:rsidP="00D442F8">
      <w:pPr>
        <w:jc w:val="both"/>
        <w:rPr>
          <w:rFonts w:ascii="Arial" w:hAnsi="Arial" w:cs="Arial"/>
          <w:bCs/>
          <w:sz w:val="23"/>
          <w:szCs w:val="23"/>
        </w:rPr>
      </w:pPr>
    </w:p>
    <w:p w:rsidR="004A353A" w:rsidRPr="00077043" w:rsidRDefault="004A353A" w:rsidP="00D442F8">
      <w:pPr>
        <w:jc w:val="both"/>
        <w:rPr>
          <w:rFonts w:ascii="Arial" w:hAnsi="Arial" w:cs="Arial"/>
          <w:bCs/>
          <w:sz w:val="23"/>
          <w:szCs w:val="23"/>
        </w:rPr>
      </w:pPr>
      <w:r w:rsidRPr="00077043">
        <w:rPr>
          <w:rFonts w:ascii="Arial" w:hAnsi="Arial" w:cs="Arial"/>
          <w:bCs/>
          <w:sz w:val="23"/>
          <w:szCs w:val="23"/>
        </w:rPr>
        <w:t>Por lo anteriormente expuesto y con fundamento en el artículo 115 párrafo segundo fracción II de la Constitución Política de los Estados Unidos Mexicanos; artículo 130 de la Constitución Política del Estado Libre y Soberano de Nuevo León; artículo 33 fracción I inciso b), 222, 223 y 227 de la Ley de Gobierno Municipal del Estado de Nuevo León; artículos 18 fracción I, 59, 60, 64 fracción I inciso B) del Reglamento Interior del Ayuntamiento de San Nicolás de los Garza y demás disposiciones legales aplicables al caso; la Comisión que suscribe propone y recomienda la aprobación, del siguiente proyecto de:</w:t>
      </w:r>
    </w:p>
    <w:p w:rsidR="004A353A" w:rsidRPr="00077043" w:rsidRDefault="004A353A" w:rsidP="00D442F8">
      <w:pPr>
        <w:rPr>
          <w:rFonts w:ascii="Arial" w:hAnsi="Arial" w:cs="Arial"/>
          <w:b/>
          <w:bCs/>
          <w:sz w:val="23"/>
          <w:szCs w:val="23"/>
        </w:rPr>
      </w:pPr>
    </w:p>
    <w:p w:rsidR="004A353A" w:rsidRPr="00077043" w:rsidRDefault="004A353A" w:rsidP="00D442F8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77043">
        <w:rPr>
          <w:rFonts w:ascii="Arial" w:hAnsi="Arial" w:cs="Arial"/>
          <w:b/>
          <w:bCs/>
          <w:sz w:val="23"/>
          <w:szCs w:val="23"/>
        </w:rPr>
        <w:t>A C U E R D O</w:t>
      </w:r>
    </w:p>
    <w:p w:rsidR="004A353A" w:rsidRPr="00077043" w:rsidRDefault="004A353A" w:rsidP="00D442F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4A353A" w:rsidRPr="00077043" w:rsidRDefault="004A353A" w:rsidP="00D442F8">
      <w:pPr>
        <w:jc w:val="both"/>
        <w:rPr>
          <w:rFonts w:ascii="Arial" w:hAnsi="Arial" w:cs="Arial"/>
          <w:bCs/>
          <w:sz w:val="23"/>
          <w:szCs w:val="23"/>
        </w:rPr>
      </w:pPr>
      <w:r w:rsidRPr="00077043">
        <w:rPr>
          <w:rFonts w:ascii="Arial" w:hAnsi="Arial" w:cs="Arial"/>
          <w:b/>
          <w:bCs/>
          <w:sz w:val="23"/>
          <w:szCs w:val="23"/>
        </w:rPr>
        <w:lastRenderedPageBreak/>
        <w:t xml:space="preserve">ÚNICO.- </w:t>
      </w:r>
      <w:r w:rsidRPr="00077043">
        <w:rPr>
          <w:rFonts w:ascii="Arial" w:hAnsi="Arial" w:cs="Arial"/>
          <w:bCs/>
          <w:sz w:val="23"/>
          <w:szCs w:val="23"/>
        </w:rPr>
        <w:t xml:space="preserve">Se aprueba la Expedición del </w:t>
      </w:r>
      <w:r w:rsidR="00561E26" w:rsidRPr="00077043">
        <w:rPr>
          <w:rFonts w:ascii="Arial" w:hAnsi="Arial" w:cs="Arial"/>
          <w:bCs/>
          <w:sz w:val="23"/>
          <w:szCs w:val="23"/>
        </w:rPr>
        <w:t xml:space="preserve">Reglamento de </w:t>
      </w:r>
      <w:r w:rsidR="00077043" w:rsidRPr="00077043">
        <w:rPr>
          <w:rFonts w:ascii="Arial" w:hAnsi="Arial" w:cs="Arial"/>
          <w:bCs/>
          <w:sz w:val="23"/>
          <w:szCs w:val="23"/>
        </w:rPr>
        <w:t xml:space="preserve">Huertos Comunitarios en el Municipio de </w:t>
      </w:r>
      <w:r w:rsidR="00561E26" w:rsidRPr="00077043">
        <w:rPr>
          <w:rFonts w:ascii="Arial" w:hAnsi="Arial" w:cs="Arial"/>
          <w:bCs/>
          <w:sz w:val="23"/>
          <w:szCs w:val="23"/>
        </w:rPr>
        <w:t>San Nicolás de los Garza, Nuevo León</w:t>
      </w:r>
      <w:r w:rsidRPr="00077043">
        <w:rPr>
          <w:rFonts w:ascii="Arial" w:hAnsi="Arial" w:cs="Arial"/>
          <w:bCs/>
          <w:sz w:val="23"/>
          <w:szCs w:val="23"/>
        </w:rPr>
        <w:t>, en los siguientes términos:</w:t>
      </w:r>
    </w:p>
    <w:p w:rsidR="004A353A" w:rsidRPr="00077043" w:rsidRDefault="004A353A" w:rsidP="00D442F8">
      <w:pPr>
        <w:tabs>
          <w:tab w:val="center" w:pos="4419"/>
          <w:tab w:val="right" w:pos="8838"/>
        </w:tabs>
        <w:jc w:val="center"/>
        <w:rPr>
          <w:rFonts w:ascii="Arial" w:eastAsia="Calibri" w:hAnsi="Arial" w:cs="Arial"/>
          <w:b/>
          <w:sz w:val="23"/>
          <w:szCs w:val="23"/>
        </w:rPr>
      </w:pPr>
    </w:p>
    <w:p w:rsidR="00C0686D" w:rsidRDefault="00077043" w:rsidP="00077043">
      <w:pPr>
        <w:tabs>
          <w:tab w:val="left" w:pos="3310"/>
        </w:tabs>
        <w:jc w:val="center"/>
        <w:rPr>
          <w:rFonts w:ascii="Arial" w:hAnsi="Arial" w:cs="Arial"/>
          <w:b/>
          <w:caps/>
          <w:sz w:val="23"/>
          <w:szCs w:val="23"/>
        </w:rPr>
      </w:pPr>
      <w:r w:rsidRPr="00077043">
        <w:rPr>
          <w:rFonts w:ascii="Arial" w:hAnsi="Arial" w:cs="Arial"/>
          <w:b/>
          <w:caps/>
          <w:sz w:val="23"/>
          <w:szCs w:val="23"/>
        </w:rPr>
        <w:t>Reglamento de Huertos Comunitarios</w:t>
      </w:r>
    </w:p>
    <w:p w:rsidR="00077043" w:rsidRPr="00077043" w:rsidRDefault="00077043" w:rsidP="00077043">
      <w:pPr>
        <w:tabs>
          <w:tab w:val="left" w:pos="3310"/>
        </w:tabs>
        <w:jc w:val="center"/>
        <w:rPr>
          <w:rFonts w:ascii="Arial" w:hAnsi="Arial" w:cs="Arial"/>
          <w:b/>
          <w:caps/>
          <w:sz w:val="23"/>
          <w:szCs w:val="23"/>
        </w:rPr>
      </w:pPr>
      <w:r w:rsidRPr="00077043">
        <w:rPr>
          <w:rFonts w:ascii="Arial" w:hAnsi="Arial" w:cs="Arial"/>
          <w:b/>
          <w:caps/>
          <w:sz w:val="23"/>
          <w:szCs w:val="23"/>
        </w:rPr>
        <w:t>en el municipio de San Nicolás de los Garza, Nuevo León</w:t>
      </w:r>
    </w:p>
    <w:p w:rsidR="00077043" w:rsidRPr="00077043" w:rsidRDefault="00077043" w:rsidP="00077043">
      <w:pPr>
        <w:pStyle w:val="Default"/>
        <w:rPr>
          <w:sz w:val="23"/>
          <w:szCs w:val="23"/>
        </w:rPr>
      </w:pPr>
    </w:p>
    <w:p w:rsidR="00077043" w:rsidRPr="00077043" w:rsidRDefault="00077043" w:rsidP="00077043">
      <w:pPr>
        <w:pStyle w:val="Default"/>
        <w:jc w:val="center"/>
        <w:rPr>
          <w:b/>
          <w:sz w:val="23"/>
          <w:szCs w:val="23"/>
        </w:rPr>
      </w:pPr>
      <w:r w:rsidRPr="00077043">
        <w:rPr>
          <w:b/>
          <w:sz w:val="23"/>
          <w:szCs w:val="23"/>
        </w:rPr>
        <w:t>TÍTULO PRIMERO</w:t>
      </w:r>
    </w:p>
    <w:p w:rsidR="00077043" w:rsidRPr="00077043" w:rsidRDefault="00077043" w:rsidP="00077043">
      <w:pPr>
        <w:pStyle w:val="Default"/>
        <w:jc w:val="center"/>
        <w:rPr>
          <w:b/>
          <w:sz w:val="23"/>
          <w:szCs w:val="23"/>
        </w:rPr>
      </w:pPr>
    </w:p>
    <w:p w:rsidR="00077043" w:rsidRPr="00077043" w:rsidRDefault="00077043" w:rsidP="00077043">
      <w:pPr>
        <w:pStyle w:val="Default"/>
        <w:jc w:val="center"/>
        <w:rPr>
          <w:b/>
          <w:sz w:val="23"/>
          <w:szCs w:val="23"/>
        </w:rPr>
      </w:pPr>
      <w:r w:rsidRPr="00077043">
        <w:rPr>
          <w:b/>
          <w:sz w:val="23"/>
          <w:szCs w:val="23"/>
        </w:rPr>
        <w:t>CAPITULO ÚNICO</w:t>
      </w:r>
    </w:p>
    <w:p w:rsidR="00077043" w:rsidRPr="00077043" w:rsidRDefault="00077043" w:rsidP="00077043">
      <w:pPr>
        <w:pStyle w:val="Default"/>
        <w:jc w:val="center"/>
        <w:rPr>
          <w:b/>
          <w:sz w:val="23"/>
          <w:szCs w:val="23"/>
        </w:rPr>
      </w:pPr>
      <w:r w:rsidRPr="00077043">
        <w:rPr>
          <w:b/>
          <w:sz w:val="23"/>
          <w:szCs w:val="23"/>
        </w:rPr>
        <w:t>DISPOSICIONES GENERALES</w:t>
      </w:r>
    </w:p>
    <w:p w:rsidR="00077043" w:rsidRPr="00077043" w:rsidRDefault="00077043" w:rsidP="00077043">
      <w:pPr>
        <w:tabs>
          <w:tab w:val="left" w:pos="3310"/>
        </w:tabs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tabs>
          <w:tab w:val="left" w:pos="3310"/>
        </w:tabs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1.-</w:t>
      </w:r>
      <w:r w:rsidRPr="00077043">
        <w:rPr>
          <w:rFonts w:ascii="Arial" w:hAnsi="Arial" w:cs="Arial"/>
          <w:sz w:val="23"/>
          <w:szCs w:val="23"/>
        </w:rPr>
        <w:t xml:space="preserve"> El presente reglamento es de orden público e interés general y tiene por objeto establecer los conceptos, principios, procedimientos y herramientas para la creación, mantenimiento y explotación</w:t>
      </w:r>
      <w:r w:rsidR="00FF7C70">
        <w:rPr>
          <w:rFonts w:ascii="Arial" w:hAnsi="Arial" w:cs="Arial"/>
          <w:sz w:val="23"/>
          <w:szCs w:val="23"/>
        </w:rPr>
        <w:t xml:space="preserve"> de huertos comunitarios en el M</w:t>
      </w:r>
      <w:r w:rsidRPr="00077043">
        <w:rPr>
          <w:rFonts w:ascii="Arial" w:hAnsi="Arial" w:cs="Arial"/>
          <w:sz w:val="23"/>
          <w:szCs w:val="23"/>
        </w:rPr>
        <w:t>unicipio de San Nicolás de los Garza, Nuevo León.</w:t>
      </w:r>
    </w:p>
    <w:p w:rsidR="00077043" w:rsidRPr="00077043" w:rsidRDefault="00077043" w:rsidP="00077043">
      <w:pPr>
        <w:tabs>
          <w:tab w:val="left" w:pos="3310"/>
        </w:tabs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tabs>
          <w:tab w:val="left" w:pos="3310"/>
        </w:tabs>
        <w:jc w:val="both"/>
        <w:rPr>
          <w:rFonts w:ascii="Arial" w:hAnsi="Arial" w:cs="Arial"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ARTÍCULO 2.-</w:t>
      </w:r>
      <w:r w:rsidRPr="00077043">
        <w:rPr>
          <w:rFonts w:ascii="Arial" w:hAnsi="Arial" w:cs="Arial"/>
          <w:color w:val="000000"/>
          <w:sz w:val="23"/>
          <w:szCs w:val="23"/>
        </w:rPr>
        <w:t xml:space="preserve"> Para efectos del presente reglamento se entenderá como:</w:t>
      </w:r>
    </w:p>
    <w:p w:rsidR="00077043" w:rsidRPr="00077043" w:rsidRDefault="00077043" w:rsidP="00077043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Huertos Comunitarios.</w:t>
      </w:r>
      <w:r w:rsidRPr="00077043">
        <w:rPr>
          <w:rFonts w:ascii="Arial" w:hAnsi="Arial" w:cs="Arial"/>
          <w:sz w:val="23"/>
          <w:szCs w:val="23"/>
        </w:rPr>
        <w:t xml:space="preserve"> Huertos con siembra de hortalizas en espacios públicos como plazas y jardines, planteles escolares, públicos y privados y empresas privadas, en los cuales participa la comunidad municipal de todas las edades, tanto en la siembra como en el cuidado de los mismos y se propicia la convivencia entre vecinos e, incluso, como una terapia ocupacional, con la finalidad de generar vínculos de solidaridad, así como fomentar la alimentación sana y el autoconsumo.</w:t>
      </w: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ARTÍCULO 3.-</w:t>
      </w:r>
      <w:r w:rsidRPr="00077043">
        <w:rPr>
          <w:rFonts w:ascii="Arial" w:hAnsi="Arial" w:cs="Arial"/>
          <w:color w:val="000000"/>
          <w:sz w:val="23"/>
          <w:szCs w:val="23"/>
        </w:rPr>
        <w:t xml:space="preserve"> La aplicación de este reglamento corresponde a: </w:t>
      </w:r>
    </w:p>
    <w:p w:rsidR="00077043" w:rsidRPr="00077043" w:rsidRDefault="00077043" w:rsidP="0007704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sz w:val="23"/>
          <w:szCs w:val="23"/>
        </w:rPr>
        <w:t>El Presidente Municipal;</w:t>
      </w:r>
    </w:p>
    <w:p w:rsidR="00077043" w:rsidRPr="00077043" w:rsidRDefault="00077043" w:rsidP="0007704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sz w:val="23"/>
          <w:szCs w:val="23"/>
        </w:rPr>
        <w:t>La Secretaría de Desarrollo Humano, a través de la Dirección de Desarrollo Sustentable; y</w:t>
      </w:r>
    </w:p>
    <w:p w:rsidR="00077043" w:rsidRPr="00077043" w:rsidRDefault="00077043" w:rsidP="0007704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color w:val="000000"/>
          <w:sz w:val="23"/>
          <w:szCs w:val="23"/>
        </w:rPr>
        <w:t>Las Dependencias y Entidades de la Administración Pública Municipal, cuya participación sea solicitada.</w:t>
      </w:r>
    </w:p>
    <w:p w:rsidR="00077043" w:rsidRPr="00077043" w:rsidRDefault="00077043" w:rsidP="00077043">
      <w:pPr>
        <w:pStyle w:val="Prrafodelista"/>
        <w:ind w:left="1080"/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pStyle w:val="Prrafodelista"/>
        <w:ind w:left="1080"/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pStyle w:val="Default"/>
        <w:jc w:val="center"/>
        <w:rPr>
          <w:b/>
          <w:sz w:val="23"/>
          <w:szCs w:val="23"/>
        </w:rPr>
      </w:pPr>
      <w:r w:rsidRPr="00077043">
        <w:rPr>
          <w:b/>
          <w:sz w:val="23"/>
          <w:szCs w:val="23"/>
        </w:rPr>
        <w:t>TÍTULO SEGUNDO</w:t>
      </w:r>
    </w:p>
    <w:p w:rsidR="00077043" w:rsidRPr="00077043" w:rsidRDefault="00077043" w:rsidP="00077043">
      <w:pPr>
        <w:pStyle w:val="Default"/>
        <w:jc w:val="center"/>
        <w:rPr>
          <w:b/>
          <w:sz w:val="23"/>
          <w:szCs w:val="23"/>
        </w:rPr>
      </w:pPr>
      <w:r w:rsidRPr="00077043">
        <w:rPr>
          <w:b/>
          <w:sz w:val="23"/>
          <w:szCs w:val="23"/>
        </w:rPr>
        <w:t>PRINCIPIOS, DERECHOS Y OBLIGACIONES</w:t>
      </w:r>
    </w:p>
    <w:p w:rsidR="00077043" w:rsidRPr="00077043" w:rsidRDefault="00077043" w:rsidP="00077043">
      <w:pPr>
        <w:pStyle w:val="Default"/>
        <w:jc w:val="center"/>
        <w:rPr>
          <w:b/>
          <w:sz w:val="23"/>
          <w:szCs w:val="23"/>
        </w:rPr>
      </w:pPr>
    </w:p>
    <w:p w:rsidR="00077043" w:rsidRPr="00077043" w:rsidRDefault="00077043" w:rsidP="00077043">
      <w:pPr>
        <w:pStyle w:val="Default"/>
        <w:jc w:val="center"/>
        <w:rPr>
          <w:b/>
          <w:sz w:val="23"/>
          <w:szCs w:val="23"/>
        </w:rPr>
      </w:pPr>
      <w:r w:rsidRPr="00077043">
        <w:rPr>
          <w:b/>
          <w:sz w:val="23"/>
          <w:szCs w:val="23"/>
        </w:rPr>
        <w:t>CAPÍTULO I</w:t>
      </w:r>
    </w:p>
    <w:p w:rsidR="00077043" w:rsidRPr="00077043" w:rsidRDefault="00077043" w:rsidP="00077043">
      <w:pPr>
        <w:pStyle w:val="Default"/>
        <w:jc w:val="center"/>
        <w:rPr>
          <w:b/>
          <w:sz w:val="23"/>
          <w:szCs w:val="23"/>
        </w:rPr>
      </w:pPr>
      <w:r w:rsidRPr="00077043">
        <w:rPr>
          <w:b/>
          <w:sz w:val="23"/>
          <w:szCs w:val="23"/>
        </w:rPr>
        <w:t>DE LOS PRINCIPIOS</w:t>
      </w:r>
    </w:p>
    <w:p w:rsidR="00077043" w:rsidRPr="00077043" w:rsidRDefault="00077043" w:rsidP="00077043">
      <w:pPr>
        <w:pStyle w:val="Default"/>
        <w:jc w:val="both"/>
        <w:rPr>
          <w:sz w:val="23"/>
          <w:szCs w:val="23"/>
        </w:rPr>
      </w:pPr>
    </w:p>
    <w:p w:rsidR="00077043" w:rsidRPr="00077043" w:rsidRDefault="00077043" w:rsidP="00077043">
      <w:pPr>
        <w:pStyle w:val="Default"/>
        <w:jc w:val="both"/>
        <w:rPr>
          <w:sz w:val="23"/>
          <w:szCs w:val="23"/>
        </w:rPr>
      </w:pPr>
      <w:r w:rsidRPr="00077043">
        <w:rPr>
          <w:b/>
          <w:sz w:val="23"/>
          <w:szCs w:val="23"/>
        </w:rPr>
        <w:t>ARTÍCULO 4.-</w:t>
      </w:r>
      <w:r w:rsidRPr="00077043">
        <w:rPr>
          <w:sz w:val="23"/>
          <w:szCs w:val="23"/>
        </w:rPr>
        <w:t xml:space="preserve"> Son principios rectores de este reglamento: 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t>Proporcionar a aquellas personas que lo soliciten espacios públicos que les permitan realizar actividades físicas en contacto con la naturaleza, mejorando su calidad de vida y fomentando una alimentación saludable;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lastRenderedPageBreak/>
        <w:t xml:space="preserve">Fomentar la participación ciudadana en el cuidado al medio ambiente y el desarrollo sostenible agroalimentario; 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t xml:space="preserve">Promover las buenas prácticas agroecológicas en los sistemas de producción, reciclaje de residuos, cosecha y aprovechamiento de agua pluvial, el uso de especies nativas y recuperación del conocimiento tradicional de la agricultura; 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t xml:space="preserve">Promover la alimentación sana y cambios de hábitos más saludables; 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t xml:space="preserve">Contribuir a aumentar la oferta de actividades recreativas y de sano esparcimiento para toda la comunidad municipal, incluidos los adultos mayores; 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t xml:space="preserve">Reforzar la idea de comunidad, fomentando la convivencia y la solidaridad; 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t xml:space="preserve">Fortalecer la relación intergeneracional a través de la transmisión por parte de nuestros adultos mayores, a los más jóvenes y niños, de las tradiciones en materia de cultivo de hortalizas, contribuyendo a fijar estos conocimientos y valores; 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t>Fortalecer la relación intergeneracional a través de la incorporación de nuevas tendencias y tecnologías que los jóvenes pueden aportar;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t xml:space="preserve">Fomentar el uso de especies de variedades locales; 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t xml:space="preserve">Excluir el uso de productos agroquímicos; 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t>Favorecer la prevención y control de las plagas por métodos ecológicos; e</w:t>
      </w:r>
    </w:p>
    <w:p w:rsidR="00077043" w:rsidRPr="00077043" w:rsidRDefault="00077043" w:rsidP="00077043">
      <w:pPr>
        <w:pStyle w:val="Default"/>
        <w:numPr>
          <w:ilvl w:val="0"/>
          <w:numId w:val="38"/>
        </w:numPr>
        <w:jc w:val="both"/>
        <w:rPr>
          <w:sz w:val="23"/>
          <w:szCs w:val="23"/>
        </w:rPr>
      </w:pPr>
      <w:r w:rsidRPr="00077043">
        <w:rPr>
          <w:sz w:val="23"/>
          <w:szCs w:val="23"/>
        </w:rPr>
        <w:t>Incorporar el uso de tecnologías de riego eficiente, incluyendo el aprovechamiento de agua pluvial.</w:t>
      </w:r>
    </w:p>
    <w:p w:rsidR="00077043" w:rsidRPr="00077043" w:rsidRDefault="00077043" w:rsidP="00077043">
      <w:pPr>
        <w:pStyle w:val="Default"/>
        <w:jc w:val="both"/>
        <w:rPr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CAPÍTULO II</w:t>
      </w:r>
    </w:p>
    <w:p w:rsidR="00077043" w:rsidRPr="00077043" w:rsidRDefault="00077043" w:rsidP="000770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DE LOS DERECHOS Y OBLIGACIONES</w:t>
      </w: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ARTÍCULO 5.-</w:t>
      </w:r>
      <w:r w:rsidRPr="00077043">
        <w:rPr>
          <w:rFonts w:ascii="Arial" w:hAnsi="Arial" w:cs="Arial"/>
          <w:color w:val="000000"/>
          <w:sz w:val="23"/>
          <w:szCs w:val="23"/>
        </w:rPr>
        <w:t xml:space="preserve"> Es un derecho de los habitantes del </w:t>
      </w:r>
      <w:r w:rsidR="00D23A7D">
        <w:rPr>
          <w:rFonts w:ascii="Arial" w:hAnsi="Arial" w:cs="Arial"/>
          <w:color w:val="000000"/>
          <w:sz w:val="23"/>
          <w:szCs w:val="23"/>
        </w:rPr>
        <w:t>M</w:t>
      </w:r>
      <w:r w:rsidRPr="00077043">
        <w:rPr>
          <w:rFonts w:ascii="Arial" w:hAnsi="Arial" w:cs="Arial"/>
          <w:color w:val="000000"/>
          <w:sz w:val="23"/>
          <w:szCs w:val="23"/>
        </w:rPr>
        <w:t>unicipio de San Nicolás de los Garza, Nuevo León, contar con un huerto comunitario, siempre que cumplan con las normas que establece este reglamento.</w:t>
      </w: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ARTÍCULO 6.-</w:t>
      </w:r>
      <w:r w:rsidRPr="00077043">
        <w:rPr>
          <w:rFonts w:ascii="Arial" w:hAnsi="Arial" w:cs="Arial"/>
          <w:color w:val="000000"/>
          <w:sz w:val="23"/>
          <w:szCs w:val="23"/>
        </w:rPr>
        <w:t xml:space="preserve"> </w:t>
      </w:r>
      <w:r w:rsidRPr="00077043">
        <w:rPr>
          <w:rFonts w:ascii="Arial" w:hAnsi="Arial" w:cs="Arial"/>
          <w:sz w:val="23"/>
          <w:szCs w:val="23"/>
        </w:rPr>
        <w:t xml:space="preserve">Los habitantes </w:t>
      </w:r>
      <w:r w:rsidRPr="00077043">
        <w:rPr>
          <w:rFonts w:ascii="Arial" w:hAnsi="Arial" w:cs="Arial"/>
          <w:color w:val="000000"/>
          <w:sz w:val="23"/>
          <w:szCs w:val="23"/>
        </w:rPr>
        <w:t xml:space="preserve">del </w:t>
      </w:r>
      <w:r w:rsidR="00D23A7D">
        <w:rPr>
          <w:rFonts w:ascii="Arial" w:hAnsi="Arial" w:cs="Arial"/>
          <w:color w:val="000000"/>
          <w:sz w:val="23"/>
          <w:szCs w:val="23"/>
        </w:rPr>
        <w:t>M</w:t>
      </w:r>
      <w:r w:rsidRPr="00077043">
        <w:rPr>
          <w:rFonts w:ascii="Arial" w:hAnsi="Arial" w:cs="Arial"/>
          <w:color w:val="000000"/>
          <w:sz w:val="23"/>
          <w:szCs w:val="23"/>
        </w:rPr>
        <w:t>unicipio de San Nicolás de los Garza, Nuevo León,</w:t>
      </w:r>
      <w:r w:rsidRPr="00077043">
        <w:rPr>
          <w:rFonts w:ascii="Arial" w:hAnsi="Arial" w:cs="Arial"/>
          <w:sz w:val="23"/>
          <w:szCs w:val="23"/>
        </w:rPr>
        <w:t xml:space="preserve"> que sean beneficiarios de algún proyecto para desarrollar huertos comunitarios, deberán informar, anualmente, sus avances y logros a la Secretaría de Desarrollo Humano, a través de la Dirección de Desarrollo Sustentable, mediante los mecanismos que dicha Secretaría establezca.</w:t>
      </w: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ARTÍCULO 7.-</w:t>
      </w:r>
      <w:r w:rsidRPr="00077043">
        <w:rPr>
          <w:rFonts w:ascii="Arial" w:hAnsi="Arial" w:cs="Arial"/>
          <w:color w:val="000000"/>
          <w:sz w:val="23"/>
          <w:szCs w:val="23"/>
        </w:rPr>
        <w:t xml:space="preserve"> La Secretaría</w:t>
      </w:r>
      <w:r w:rsidRPr="00077043">
        <w:rPr>
          <w:rFonts w:ascii="Arial" w:hAnsi="Arial" w:cs="Arial"/>
          <w:sz w:val="23"/>
          <w:szCs w:val="23"/>
        </w:rPr>
        <w:t xml:space="preserve"> de Desarrollo Humano, a través de la Dirección de Desarrollo Sustentable,</w:t>
      </w:r>
      <w:r w:rsidRPr="00077043">
        <w:rPr>
          <w:rFonts w:ascii="Arial" w:hAnsi="Arial" w:cs="Arial"/>
          <w:color w:val="000000"/>
          <w:sz w:val="23"/>
          <w:szCs w:val="23"/>
        </w:rPr>
        <w:t xml:space="preserve"> deberá capacitar y asesorar en todo momento a los beneficiarios de los huertos comunitarios que así lo soliciten, en cumplimiento a sus atribuciones y responsabilidades; al respecto, contará con un listado de las especies prioritarias para ser cultivadas en los huertos a que se refiere este reglamento. </w:t>
      </w: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ARTÍCULO 8.-</w:t>
      </w:r>
      <w:r w:rsidRPr="00077043">
        <w:rPr>
          <w:rFonts w:ascii="Arial" w:hAnsi="Arial" w:cs="Arial"/>
          <w:color w:val="000000"/>
          <w:sz w:val="23"/>
          <w:szCs w:val="23"/>
        </w:rPr>
        <w:t xml:space="preserve"> Las Dependencias y Entidades de la Administración Pública Municipal tienen la obligación de coordinar sus acciones, en el ámbito de sus respectivas competencias y en la medida de sus posibilidades, para fortalecer un sistema integral de huertos comunitarios con enfoques alimentarios y de protección al medio ambiente, cuando así lo solicite la Secretaría</w:t>
      </w:r>
      <w:r w:rsidRPr="00077043">
        <w:rPr>
          <w:rFonts w:ascii="Arial" w:hAnsi="Arial" w:cs="Arial"/>
          <w:sz w:val="23"/>
          <w:szCs w:val="23"/>
        </w:rPr>
        <w:t xml:space="preserve"> de Desarrollo Humano, a través de la Dirección de Desarrollo Sustentable</w:t>
      </w:r>
      <w:r w:rsidRPr="00077043">
        <w:rPr>
          <w:rFonts w:ascii="Arial" w:hAnsi="Arial" w:cs="Arial"/>
          <w:color w:val="000000"/>
          <w:sz w:val="23"/>
          <w:szCs w:val="23"/>
        </w:rPr>
        <w:t>.</w:t>
      </w: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TÍTULO TERCERO</w:t>
      </w:r>
    </w:p>
    <w:p w:rsidR="00077043" w:rsidRPr="00077043" w:rsidRDefault="00077043" w:rsidP="00077043">
      <w:pPr>
        <w:tabs>
          <w:tab w:val="left" w:pos="5080"/>
        </w:tabs>
        <w:jc w:val="center"/>
        <w:rPr>
          <w:rFonts w:ascii="Arial" w:hAnsi="Arial" w:cs="Arial"/>
          <w:b/>
          <w:sz w:val="23"/>
          <w:szCs w:val="23"/>
        </w:rPr>
      </w:pPr>
    </w:p>
    <w:p w:rsidR="00077043" w:rsidRPr="00077043" w:rsidRDefault="00077043" w:rsidP="00077043">
      <w:pPr>
        <w:tabs>
          <w:tab w:val="left" w:pos="5080"/>
        </w:tabs>
        <w:jc w:val="center"/>
        <w:rPr>
          <w:rFonts w:ascii="Arial" w:hAnsi="Arial" w:cs="Arial"/>
          <w:b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CAPÍTULO ÚNICO</w:t>
      </w:r>
    </w:p>
    <w:p w:rsidR="00077043" w:rsidRPr="00077043" w:rsidRDefault="00077043" w:rsidP="00077043">
      <w:pPr>
        <w:tabs>
          <w:tab w:val="left" w:pos="5080"/>
        </w:tabs>
        <w:jc w:val="center"/>
        <w:rPr>
          <w:rFonts w:ascii="Arial" w:hAnsi="Arial" w:cs="Arial"/>
          <w:b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REQUISITOS Y ACCIONES PARA UN HUERTO COMUNITARIO</w:t>
      </w:r>
    </w:p>
    <w:p w:rsidR="00077043" w:rsidRPr="00077043" w:rsidRDefault="00077043" w:rsidP="00077043">
      <w:pPr>
        <w:tabs>
          <w:tab w:val="left" w:pos="5080"/>
        </w:tabs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tabs>
          <w:tab w:val="left" w:pos="3310"/>
        </w:tabs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9.-</w:t>
      </w:r>
      <w:r w:rsidRPr="00077043">
        <w:rPr>
          <w:rFonts w:ascii="Arial" w:hAnsi="Arial" w:cs="Arial"/>
          <w:sz w:val="23"/>
          <w:szCs w:val="23"/>
        </w:rPr>
        <w:t xml:space="preserve"> Para la creación, mantenimiento y explotación de huertos comunitarios, los habitantes del </w:t>
      </w:r>
      <w:r w:rsidR="00D23A7D">
        <w:rPr>
          <w:rFonts w:ascii="Arial" w:hAnsi="Arial" w:cs="Arial"/>
          <w:sz w:val="23"/>
          <w:szCs w:val="23"/>
        </w:rPr>
        <w:t>M</w:t>
      </w:r>
      <w:r w:rsidRPr="00077043">
        <w:rPr>
          <w:rFonts w:ascii="Arial" w:hAnsi="Arial" w:cs="Arial"/>
          <w:sz w:val="23"/>
          <w:szCs w:val="23"/>
        </w:rPr>
        <w:t>unicipio de San Nicolás de los Garza, Nuevo León, deberán cumplir con los siguientes requisitos y realizar las siguientes acciones:</w:t>
      </w:r>
    </w:p>
    <w:p w:rsidR="00077043" w:rsidRPr="00077043" w:rsidRDefault="00077043" w:rsidP="00077043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sz w:val="23"/>
          <w:szCs w:val="23"/>
        </w:rPr>
        <w:t xml:space="preserve">Solicitar el huerto comunitario mediante oficio dirigido al Presidente Municipal; </w:t>
      </w:r>
    </w:p>
    <w:p w:rsidR="00077043" w:rsidRPr="00077043" w:rsidRDefault="00077043" w:rsidP="00077043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sz w:val="23"/>
          <w:szCs w:val="23"/>
        </w:rPr>
        <w:t>Seleccionar el espacio que cumpla con las características necesarias y, sobre todo, que tenga suministro de agua;</w:t>
      </w:r>
    </w:p>
    <w:p w:rsidR="00077043" w:rsidRPr="00077043" w:rsidRDefault="00077043" w:rsidP="00077043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sz w:val="23"/>
          <w:szCs w:val="23"/>
        </w:rPr>
        <w:t>Invitar a vecinos, maestros y directivos de las empresas a participar en estos programas de cultura y concientización de alimentación sana, a través de la producción de vegetales para autoconsumo;</w:t>
      </w:r>
    </w:p>
    <w:p w:rsidR="00077043" w:rsidRPr="00077043" w:rsidRDefault="00077043" w:rsidP="00077043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sz w:val="23"/>
          <w:szCs w:val="23"/>
        </w:rPr>
        <w:t>Instalar el huerto de forma ecológica, esto es, utilizando materiales que no contaminen el suelo y no sobrecalienten las áreas verdes, mediante el uso de materiales amigables con la naturaleza;</w:t>
      </w:r>
    </w:p>
    <w:p w:rsidR="00077043" w:rsidRPr="00077043" w:rsidRDefault="00077043" w:rsidP="00077043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sz w:val="23"/>
          <w:szCs w:val="23"/>
        </w:rPr>
        <w:t>Utilizar repelentes orgánicos como orégano, romero, ruda, etc. y así evitar, en la medida de lo posible, el uso de pesticidas e insecticidas en las hortalizas;</w:t>
      </w:r>
    </w:p>
    <w:p w:rsidR="00077043" w:rsidRPr="00077043" w:rsidRDefault="00077043" w:rsidP="00077043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sz w:val="23"/>
          <w:szCs w:val="23"/>
        </w:rPr>
        <w:t>Entregar trípticos, vasos germinadores con semillas de temporada y un instructivo explicativo; además de una rejilla con semillas sembradas (almácigo) y un atomizador para su posterior cuidado;</w:t>
      </w:r>
    </w:p>
    <w:p w:rsidR="00077043" w:rsidRPr="00077043" w:rsidRDefault="00077043" w:rsidP="00077043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sz w:val="23"/>
          <w:szCs w:val="23"/>
        </w:rPr>
        <w:t>Cuidar del huerto comunitario (riego y deshierbe), para lo cual los vecinos deberán establecer un programa; es importante que el riego sea constante y en horarios adecuados para el ahorro de agua, esto es, muy temprano por la mañana o después de las diecisiete horas; y</w:t>
      </w:r>
    </w:p>
    <w:p w:rsidR="00077043" w:rsidRPr="00077043" w:rsidRDefault="00077043" w:rsidP="00077043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sz w:val="23"/>
          <w:szCs w:val="23"/>
        </w:rPr>
        <w:t xml:space="preserve">Cosechar las hortalizas de temporada sembradas en el huerto comunitario; para ello se programará un evento como cierre de ciclo en el que se invitará a la comunidad y autoridades municipales y se preparará una degustación de lo cosechado, propiciando así el conocimiento de una alimentación sana y su transmisión a futuras generaciones; además, enseñar a preparar algunos repelentes orgánicos para las plantas y el cuidado del medio ambiente. </w:t>
      </w:r>
    </w:p>
    <w:p w:rsidR="00077043" w:rsidRPr="00077043" w:rsidRDefault="00077043" w:rsidP="00077043">
      <w:pPr>
        <w:pStyle w:val="Prrafodelista"/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pStyle w:val="Prrafodelista"/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TÍTULO CUARTO</w:t>
      </w:r>
    </w:p>
    <w:p w:rsidR="00077043" w:rsidRPr="00077043" w:rsidRDefault="00077043" w:rsidP="00077043">
      <w:pPr>
        <w:pStyle w:val="Prrafodelista"/>
        <w:tabs>
          <w:tab w:val="left" w:pos="5080"/>
        </w:tabs>
        <w:jc w:val="center"/>
        <w:rPr>
          <w:rFonts w:ascii="Arial" w:hAnsi="Arial" w:cs="Arial"/>
          <w:b/>
          <w:sz w:val="23"/>
          <w:szCs w:val="23"/>
        </w:rPr>
      </w:pPr>
    </w:p>
    <w:p w:rsidR="00077043" w:rsidRPr="00077043" w:rsidRDefault="00077043" w:rsidP="00077043">
      <w:pPr>
        <w:tabs>
          <w:tab w:val="left" w:pos="5080"/>
        </w:tabs>
        <w:jc w:val="center"/>
        <w:rPr>
          <w:rFonts w:ascii="Arial" w:hAnsi="Arial" w:cs="Arial"/>
          <w:b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CAPÍTULO ÚNICO</w:t>
      </w:r>
    </w:p>
    <w:p w:rsidR="00077043" w:rsidRPr="00077043" w:rsidRDefault="00077043" w:rsidP="00077043">
      <w:pPr>
        <w:tabs>
          <w:tab w:val="left" w:pos="5080"/>
        </w:tabs>
        <w:jc w:val="center"/>
        <w:rPr>
          <w:rFonts w:ascii="Arial" w:hAnsi="Arial" w:cs="Arial"/>
          <w:b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REGLAS INTERNAS DE LOS HUERTOS COMUNITARIOS</w:t>
      </w:r>
    </w:p>
    <w:p w:rsidR="00077043" w:rsidRPr="00077043" w:rsidRDefault="00077043" w:rsidP="00077043">
      <w:pPr>
        <w:pStyle w:val="Prrafodelista"/>
        <w:tabs>
          <w:tab w:val="left" w:pos="5080"/>
        </w:tabs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10.-</w:t>
      </w:r>
      <w:r w:rsidRPr="00077043">
        <w:rPr>
          <w:rFonts w:ascii="Arial" w:hAnsi="Arial" w:cs="Arial"/>
          <w:sz w:val="23"/>
          <w:szCs w:val="23"/>
        </w:rPr>
        <w:t xml:space="preserve"> La </w:t>
      </w:r>
      <w:r w:rsidRPr="00077043">
        <w:rPr>
          <w:rFonts w:ascii="Arial" w:hAnsi="Arial" w:cs="Arial"/>
          <w:color w:val="000000"/>
          <w:sz w:val="23"/>
          <w:szCs w:val="23"/>
        </w:rPr>
        <w:t>Secretaría</w:t>
      </w:r>
      <w:r w:rsidRPr="00077043">
        <w:rPr>
          <w:rFonts w:ascii="Arial" w:hAnsi="Arial" w:cs="Arial"/>
          <w:sz w:val="23"/>
          <w:szCs w:val="23"/>
        </w:rPr>
        <w:t xml:space="preserve"> de Desarrollo Humano, a través de la Dirección de Desarrollo Sustentable, previa solicitud, asignará el huerto comunitario a una o dos personas, mismas que </w:t>
      </w:r>
      <w:r w:rsidRPr="00077043">
        <w:rPr>
          <w:rFonts w:ascii="Arial" w:hAnsi="Arial" w:cs="Arial"/>
          <w:sz w:val="23"/>
          <w:szCs w:val="23"/>
        </w:rPr>
        <w:lastRenderedPageBreak/>
        <w:t>serán responsables de su creación, mantenimiento y explotación; se podrá designar a una tercera persona que sustituya a las anteriores, en caso de ausencia definitiva o por otros motivos debidamente justificados.</w:t>
      </w: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11.-</w:t>
      </w:r>
      <w:r w:rsidRPr="00077043">
        <w:rPr>
          <w:rFonts w:ascii="Arial" w:hAnsi="Arial" w:cs="Arial"/>
          <w:sz w:val="23"/>
          <w:szCs w:val="23"/>
        </w:rPr>
        <w:t xml:space="preserve"> Las personas titulares del huerto comunitario establecerán los horarios y días para su control y cuidado, con la asesoría de la </w:t>
      </w:r>
      <w:r w:rsidRPr="00077043">
        <w:rPr>
          <w:rFonts w:ascii="Arial" w:hAnsi="Arial" w:cs="Arial"/>
          <w:color w:val="000000"/>
          <w:sz w:val="23"/>
          <w:szCs w:val="23"/>
        </w:rPr>
        <w:t>Secretaría</w:t>
      </w:r>
      <w:r w:rsidRPr="00077043">
        <w:rPr>
          <w:rFonts w:ascii="Arial" w:hAnsi="Arial" w:cs="Arial"/>
          <w:sz w:val="23"/>
          <w:szCs w:val="23"/>
        </w:rPr>
        <w:t xml:space="preserve"> de Desarrollo Humano, a través de la Dirección de Desarrollo Sustentable.</w:t>
      </w: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12.-</w:t>
      </w:r>
      <w:r w:rsidRPr="00077043">
        <w:rPr>
          <w:rFonts w:ascii="Arial" w:hAnsi="Arial" w:cs="Arial"/>
          <w:sz w:val="23"/>
          <w:szCs w:val="23"/>
        </w:rPr>
        <w:t xml:space="preserve"> Dentro del huerto comunitario sólo se podrán almacenar las herramientas de trabajo como azadones, palas, talaches, regadores o mangueras, así como semilleros y materiales para la creación, mantenimiento y explotación de las hortalizas. </w:t>
      </w: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13.-</w:t>
      </w:r>
      <w:r w:rsidRPr="00077043">
        <w:rPr>
          <w:rFonts w:ascii="Arial" w:hAnsi="Arial" w:cs="Arial"/>
          <w:sz w:val="23"/>
          <w:szCs w:val="23"/>
        </w:rPr>
        <w:t xml:space="preserve"> Queda prohibido el almacenamiento de muebles viejos o cualquier otro tipo de mobiliario dentro del huerto comunitario.</w:t>
      </w: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14.-</w:t>
      </w:r>
      <w:r w:rsidRPr="00077043">
        <w:rPr>
          <w:rFonts w:ascii="Arial" w:hAnsi="Arial" w:cs="Arial"/>
          <w:sz w:val="23"/>
          <w:szCs w:val="23"/>
        </w:rPr>
        <w:t xml:space="preserve"> A fin de contribuir con el ahorro de agua, el riego deberá realizarse de la forma más adecuada y respetuosa con el entorno.</w:t>
      </w: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15.-</w:t>
      </w:r>
      <w:r w:rsidRPr="00077043">
        <w:rPr>
          <w:rFonts w:ascii="Arial" w:hAnsi="Arial" w:cs="Arial"/>
          <w:sz w:val="23"/>
          <w:szCs w:val="23"/>
        </w:rPr>
        <w:t xml:space="preserve"> Es obligatorio mantener el huerto comunitario limpio y en condiciones para el cultivo todo el año, libre de maleza.</w:t>
      </w: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16.-</w:t>
      </w:r>
      <w:r w:rsidRPr="00077043">
        <w:rPr>
          <w:rFonts w:ascii="Arial" w:hAnsi="Arial" w:cs="Arial"/>
          <w:sz w:val="23"/>
          <w:szCs w:val="23"/>
        </w:rPr>
        <w:t xml:space="preserve"> Queda prohibida la siembra de especies trepadoras o rastreras que invadan los huertos comunitarios; se podrán cultivar variedades de temporada como cebolla, zanahoria, acelga, cilantro, perejil, apio, betabel, ajo, calabacita de cuarenta días, toda la variedad de tomate, chiles, melón y pepino; tampoco se cultivarán especies no aptas para el consumo humano, plantas degradantes de suelo o plantas psicotrópicas. </w:t>
      </w: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17.-</w:t>
      </w:r>
      <w:r w:rsidRPr="00077043">
        <w:rPr>
          <w:rFonts w:ascii="Arial" w:hAnsi="Arial" w:cs="Arial"/>
          <w:sz w:val="23"/>
          <w:szCs w:val="23"/>
        </w:rPr>
        <w:t xml:space="preserve"> Queda prohibido arrojar basura dentro y fuera de los lugares o espacios habilitados para huertos comunitarios. </w:t>
      </w:r>
    </w:p>
    <w:p w:rsidR="00077043" w:rsidRPr="00077043" w:rsidRDefault="00077043" w:rsidP="00077043">
      <w:pPr>
        <w:jc w:val="both"/>
        <w:rPr>
          <w:rFonts w:ascii="Arial" w:hAnsi="Arial" w:cs="Arial"/>
          <w:b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18.-</w:t>
      </w:r>
      <w:r w:rsidRPr="00077043">
        <w:rPr>
          <w:rFonts w:ascii="Arial" w:hAnsi="Arial" w:cs="Arial"/>
          <w:sz w:val="23"/>
          <w:szCs w:val="23"/>
        </w:rPr>
        <w:t xml:space="preserve"> Queda prohibido arrojar basura de origen no orgánico en las jardineras del huerto comunitario.</w:t>
      </w: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19.-</w:t>
      </w:r>
      <w:r w:rsidRPr="00077043">
        <w:rPr>
          <w:rFonts w:ascii="Arial" w:hAnsi="Arial" w:cs="Arial"/>
          <w:sz w:val="23"/>
          <w:szCs w:val="23"/>
        </w:rPr>
        <w:t xml:space="preserve"> Quedan prohibidas malas actitudes de comportamiento y faltas de respeto al interior de los huertos comunitarios, ya que habrá regularmente menores de edad.</w:t>
      </w: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20.-</w:t>
      </w:r>
      <w:r w:rsidRPr="00077043">
        <w:rPr>
          <w:rFonts w:ascii="Arial" w:hAnsi="Arial" w:cs="Arial"/>
          <w:sz w:val="23"/>
          <w:szCs w:val="23"/>
        </w:rPr>
        <w:t xml:space="preserve"> Está prohibido introducir bebidas alcohólicas a los huertos comunitarios.</w:t>
      </w: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sz w:val="23"/>
          <w:szCs w:val="23"/>
        </w:rPr>
        <w:t>ARTÍCULO 21.-</w:t>
      </w:r>
      <w:r w:rsidRPr="00077043">
        <w:rPr>
          <w:rFonts w:ascii="Arial" w:hAnsi="Arial" w:cs="Arial"/>
          <w:sz w:val="23"/>
          <w:szCs w:val="23"/>
        </w:rPr>
        <w:t xml:space="preserve"> Tampoco se debe fumar dentro de los huertos comunitarios ni entrar con animales que lo dañen.</w:t>
      </w:r>
    </w:p>
    <w:p w:rsidR="00077043" w:rsidRPr="00D23A7D" w:rsidRDefault="00077043" w:rsidP="00D23A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TÍTULO QUINTO</w:t>
      </w:r>
    </w:p>
    <w:p w:rsidR="00077043" w:rsidRDefault="00077043" w:rsidP="0007704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:rsidR="00C0686D" w:rsidRPr="00077043" w:rsidRDefault="00C0686D" w:rsidP="0007704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CAPÍTULO ÚNICO</w:t>
      </w:r>
    </w:p>
    <w:p w:rsidR="00077043" w:rsidRPr="00077043" w:rsidRDefault="00077043" w:rsidP="000770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DE LOS HUERTOS COMUNITARIOS PRIVADOS</w:t>
      </w:r>
    </w:p>
    <w:p w:rsidR="00077043" w:rsidRPr="00077043" w:rsidRDefault="00077043" w:rsidP="0007704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ARTÍCULO 22.-</w:t>
      </w:r>
      <w:r w:rsidRPr="00077043">
        <w:rPr>
          <w:rFonts w:ascii="Arial" w:hAnsi="Arial" w:cs="Arial"/>
          <w:color w:val="000000"/>
          <w:sz w:val="23"/>
          <w:szCs w:val="23"/>
        </w:rPr>
        <w:t xml:space="preserve"> Cualquier escuela o empresa privada, que se encuentre dentro del municipio de San Nicolás de los Garza, Nuevo León, podrá solicitar un huerto comunitario siempre que cumpla con las siguientes características: </w:t>
      </w:r>
    </w:p>
    <w:p w:rsidR="00077043" w:rsidRPr="00077043" w:rsidRDefault="00077043" w:rsidP="00077043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077043">
        <w:rPr>
          <w:rFonts w:ascii="Arial" w:hAnsi="Arial" w:cs="Arial"/>
          <w:color w:val="000000"/>
          <w:sz w:val="23"/>
          <w:szCs w:val="23"/>
        </w:rPr>
        <w:t>Ser propietaria o legítima poseedora de un inmueble que cuente con las especificaciones técnicas y de protección civil para desarrollar un huerto comunitario, según el dictamen emitido por la Secretaría</w:t>
      </w:r>
      <w:r w:rsidRPr="00077043">
        <w:rPr>
          <w:rFonts w:ascii="Arial" w:hAnsi="Arial" w:cs="Arial"/>
          <w:sz w:val="23"/>
          <w:szCs w:val="23"/>
        </w:rPr>
        <w:t xml:space="preserve"> de Desarrollo Humano, a través de la Dirección de Desarrollo Sustentable</w:t>
      </w:r>
      <w:r w:rsidRPr="00077043">
        <w:rPr>
          <w:rFonts w:ascii="Arial" w:hAnsi="Arial" w:cs="Arial"/>
          <w:color w:val="000000"/>
          <w:sz w:val="23"/>
          <w:szCs w:val="23"/>
        </w:rPr>
        <w:t xml:space="preserve">; </w:t>
      </w:r>
    </w:p>
    <w:p w:rsidR="00077043" w:rsidRPr="00077043" w:rsidRDefault="00077043" w:rsidP="00077043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077043">
        <w:rPr>
          <w:rFonts w:ascii="Arial" w:hAnsi="Arial" w:cs="Arial"/>
          <w:color w:val="000000"/>
          <w:sz w:val="23"/>
          <w:szCs w:val="23"/>
        </w:rPr>
        <w:t>Contar con proyecto enmarcado en los principios rectores del presente reglamento; y</w:t>
      </w:r>
    </w:p>
    <w:p w:rsidR="00077043" w:rsidRPr="00077043" w:rsidRDefault="00077043" w:rsidP="00077043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077043">
        <w:rPr>
          <w:rFonts w:ascii="Arial" w:hAnsi="Arial" w:cs="Arial"/>
          <w:color w:val="000000"/>
          <w:sz w:val="23"/>
          <w:szCs w:val="23"/>
        </w:rPr>
        <w:t xml:space="preserve">Contar con el uso de suelo correspondiente a escuelas y empresas privadas, con base en el programa de desarrollo urbano vigente. </w:t>
      </w:r>
    </w:p>
    <w:p w:rsidR="00077043" w:rsidRPr="00077043" w:rsidRDefault="00077043" w:rsidP="0007704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077043" w:rsidRPr="00077043" w:rsidRDefault="00077043" w:rsidP="0007704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TRANSITORIOS</w:t>
      </w:r>
    </w:p>
    <w:p w:rsidR="00077043" w:rsidRPr="00077043" w:rsidRDefault="00077043" w:rsidP="00077043">
      <w:pPr>
        <w:tabs>
          <w:tab w:val="left" w:pos="1282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077043" w:rsidRPr="00077043" w:rsidRDefault="00077043" w:rsidP="00077043">
      <w:pPr>
        <w:jc w:val="both"/>
        <w:rPr>
          <w:rFonts w:ascii="Arial" w:hAnsi="Arial" w:cs="Arial"/>
          <w:sz w:val="23"/>
          <w:szCs w:val="23"/>
        </w:rPr>
      </w:pPr>
      <w:r w:rsidRPr="00077043">
        <w:rPr>
          <w:rFonts w:ascii="Arial" w:hAnsi="Arial" w:cs="Arial"/>
          <w:b/>
          <w:color w:val="000000"/>
          <w:sz w:val="23"/>
          <w:szCs w:val="23"/>
        </w:rPr>
        <w:t>ÚNICO.-</w:t>
      </w:r>
      <w:r w:rsidRPr="00077043">
        <w:rPr>
          <w:rFonts w:ascii="Arial" w:hAnsi="Arial" w:cs="Arial"/>
          <w:sz w:val="23"/>
          <w:szCs w:val="23"/>
        </w:rPr>
        <w:t xml:space="preserve"> El presente reglamento entrará en vigor al día siguiente de su publicación en el Periódico Oficial del Estado.</w:t>
      </w:r>
    </w:p>
    <w:p w:rsidR="005E3D72" w:rsidRPr="00077043" w:rsidRDefault="005E3D72" w:rsidP="00D442F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A353A" w:rsidRPr="00077043" w:rsidRDefault="004A353A" w:rsidP="00D442F8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 xml:space="preserve">Así lo Acuerdan y suscriben a los </w:t>
      </w:r>
      <w:r w:rsidR="005E3D72" w:rsidRPr="00077043">
        <w:rPr>
          <w:rFonts w:ascii="Arial" w:eastAsia="Calibri" w:hAnsi="Arial" w:cs="Arial"/>
          <w:sz w:val="23"/>
          <w:szCs w:val="23"/>
          <w:lang w:val="es-MX" w:eastAsia="en-US"/>
        </w:rPr>
        <w:t>26</w:t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 xml:space="preserve"> días del mes de </w:t>
      </w:r>
      <w:r w:rsidR="004F5306" w:rsidRPr="00077043">
        <w:rPr>
          <w:rFonts w:ascii="Arial" w:eastAsia="Calibri" w:hAnsi="Arial" w:cs="Arial"/>
          <w:sz w:val="23"/>
          <w:szCs w:val="23"/>
          <w:lang w:val="es-MX" w:eastAsia="en-US"/>
        </w:rPr>
        <w:t>noviembre</w:t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 xml:space="preserve"> de 2019, en San Nicolás de los Garza Nuevo León, los Integrantes de la:</w:t>
      </w:r>
    </w:p>
    <w:p w:rsidR="004A353A" w:rsidRPr="00077043" w:rsidRDefault="004A353A" w:rsidP="00D442F8">
      <w:pPr>
        <w:jc w:val="both"/>
        <w:rPr>
          <w:rFonts w:ascii="Arial" w:eastAsia="Calibri" w:hAnsi="Arial" w:cs="Arial"/>
          <w:sz w:val="23"/>
          <w:szCs w:val="23"/>
          <w:lang w:val="es-MX" w:eastAsia="en-US"/>
        </w:rPr>
      </w:pPr>
    </w:p>
    <w:p w:rsidR="004A353A" w:rsidRPr="00077043" w:rsidRDefault="004A353A" w:rsidP="00D442F8">
      <w:pPr>
        <w:jc w:val="center"/>
        <w:rPr>
          <w:rFonts w:ascii="Arial" w:eastAsia="Calibri" w:hAnsi="Arial" w:cs="Arial"/>
          <w:b/>
          <w:sz w:val="23"/>
          <w:szCs w:val="23"/>
          <w:lang w:val="es-MX" w:eastAsia="en-US"/>
        </w:rPr>
      </w:pPr>
      <w:r w:rsidRPr="00077043">
        <w:rPr>
          <w:rFonts w:ascii="Arial" w:eastAsia="Calibri" w:hAnsi="Arial" w:cs="Arial"/>
          <w:b/>
          <w:sz w:val="23"/>
          <w:szCs w:val="23"/>
          <w:lang w:val="es-MX" w:eastAsia="en-US"/>
        </w:rPr>
        <w:t>COMISIÓN DE GOBIERNO Y REGLAMENTACIÓN</w:t>
      </w:r>
    </w:p>
    <w:p w:rsidR="004A353A" w:rsidRPr="00077043" w:rsidRDefault="004A353A" w:rsidP="00D442F8">
      <w:pPr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:rsidR="004A353A" w:rsidRPr="00077043" w:rsidRDefault="004A353A" w:rsidP="00D442F8">
      <w:pPr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:rsidR="004A353A" w:rsidRPr="00077043" w:rsidRDefault="004A353A" w:rsidP="00D442F8">
      <w:pPr>
        <w:jc w:val="center"/>
        <w:rPr>
          <w:rFonts w:ascii="Arial" w:eastAsia="Calibri" w:hAnsi="Arial" w:cs="Arial"/>
          <w:b/>
          <w:sz w:val="23"/>
          <w:szCs w:val="23"/>
          <w:lang w:val="es-MX" w:eastAsia="en-US"/>
        </w:rPr>
      </w:pPr>
    </w:p>
    <w:p w:rsidR="004A353A" w:rsidRPr="00077043" w:rsidRDefault="004A353A" w:rsidP="00D442F8">
      <w:pPr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>C. AMPARO LILIA OLIVARES CASTAÑEDA</w:t>
      </w:r>
    </w:p>
    <w:p w:rsidR="004A353A" w:rsidRPr="00077043" w:rsidRDefault="004A353A" w:rsidP="00D442F8">
      <w:pPr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>PRESIDENTA</w:t>
      </w:r>
    </w:p>
    <w:p w:rsidR="004A353A" w:rsidRPr="00077043" w:rsidRDefault="004A353A" w:rsidP="00D442F8">
      <w:pPr>
        <w:rPr>
          <w:rFonts w:ascii="Arial" w:eastAsia="Calibri" w:hAnsi="Arial" w:cs="Arial"/>
          <w:sz w:val="23"/>
          <w:szCs w:val="23"/>
          <w:lang w:val="es-MX" w:eastAsia="en-US"/>
        </w:rPr>
      </w:pPr>
    </w:p>
    <w:p w:rsidR="004A353A" w:rsidRPr="00077043" w:rsidRDefault="004A353A" w:rsidP="00D442F8">
      <w:pPr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</w:p>
    <w:p w:rsidR="004A353A" w:rsidRPr="00077043" w:rsidRDefault="004A353A" w:rsidP="00D442F8">
      <w:pPr>
        <w:jc w:val="center"/>
        <w:rPr>
          <w:rFonts w:ascii="Arial" w:eastAsia="Calibri" w:hAnsi="Arial" w:cs="Arial"/>
          <w:sz w:val="23"/>
          <w:szCs w:val="23"/>
          <w:lang w:val="es-MX" w:eastAsia="en-US"/>
        </w:rPr>
      </w:pPr>
    </w:p>
    <w:p w:rsidR="004A353A" w:rsidRPr="00077043" w:rsidRDefault="004A353A" w:rsidP="00D442F8">
      <w:pPr>
        <w:tabs>
          <w:tab w:val="center" w:pos="2410"/>
          <w:tab w:val="center" w:pos="7230"/>
        </w:tabs>
        <w:rPr>
          <w:rFonts w:ascii="Arial" w:eastAsia="Calibri" w:hAnsi="Arial" w:cs="Arial"/>
          <w:sz w:val="23"/>
          <w:szCs w:val="23"/>
          <w:lang w:val="es-MX" w:eastAsia="en-US"/>
        </w:rPr>
      </w:pP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  <w:t xml:space="preserve">C. CLAUDIA CANO RODRÍGUEZ </w:t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  <w:t>C. DENISSE EDITH MORALES TUDÓN</w:t>
      </w:r>
    </w:p>
    <w:p w:rsidR="004A353A" w:rsidRPr="00077043" w:rsidRDefault="004A353A" w:rsidP="00D442F8">
      <w:pPr>
        <w:tabs>
          <w:tab w:val="center" w:pos="2410"/>
          <w:tab w:val="center" w:pos="7230"/>
        </w:tabs>
        <w:rPr>
          <w:rFonts w:ascii="Arial" w:eastAsia="Calibri" w:hAnsi="Arial" w:cs="Arial"/>
          <w:sz w:val="23"/>
          <w:szCs w:val="23"/>
          <w:lang w:val="es-MX" w:eastAsia="en-US"/>
        </w:rPr>
      </w:pP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  <w:t>SECRETARIA</w:t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  <w:t xml:space="preserve">        VOCAL</w:t>
      </w:r>
    </w:p>
    <w:p w:rsidR="004A353A" w:rsidRPr="00077043" w:rsidRDefault="004A353A" w:rsidP="00D442F8">
      <w:pPr>
        <w:tabs>
          <w:tab w:val="center" w:pos="2410"/>
          <w:tab w:val="center" w:pos="7230"/>
        </w:tabs>
        <w:rPr>
          <w:rFonts w:ascii="Arial" w:eastAsia="Calibri" w:hAnsi="Arial" w:cs="Arial"/>
          <w:sz w:val="23"/>
          <w:szCs w:val="23"/>
          <w:lang w:val="es-MX" w:eastAsia="en-US"/>
        </w:rPr>
      </w:pPr>
    </w:p>
    <w:p w:rsidR="004A353A" w:rsidRPr="00077043" w:rsidRDefault="004A353A" w:rsidP="00D442F8">
      <w:pPr>
        <w:tabs>
          <w:tab w:val="center" w:pos="2410"/>
          <w:tab w:val="center" w:pos="7230"/>
        </w:tabs>
        <w:rPr>
          <w:rFonts w:ascii="Arial" w:eastAsia="Calibri" w:hAnsi="Arial" w:cs="Arial"/>
          <w:sz w:val="23"/>
          <w:szCs w:val="23"/>
          <w:lang w:val="es-MX" w:eastAsia="en-US"/>
        </w:rPr>
      </w:pPr>
    </w:p>
    <w:p w:rsidR="004A353A" w:rsidRPr="00077043" w:rsidRDefault="004A353A" w:rsidP="00D442F8">
      <w:pPr>
        <w:tabs>
          <w:tab w:val="center" w:pos="2410"/>
          <w:tab w:val="center" w:pos="7230"/>
        </w:tabs>
        <w:rPr>
          <w:rFonts w:ascii="Arial" w:eastAsia="Calibri" w:hAnsi="Arial" w:cs="Arial"/>
          <w:sz w:val="23"/>
          <w:szCs w:val="23"/>
          <w:lang w:val="es-MX" w:eastAsia="en-US"/>
        </w:rPr>
      </w:pPr>
    </w:p>
    <w:p w:rsidR="004A353A" w:rsidRPr="00077043" w:rsidRDefault="004A353A" w:rsidP="00D442F8">
      <w:pPr>
        <w:tabs>
          <w:tab w:val="center" w:pos="2410"/>
          <w:tab w:val="center" w:pos="7230"/>
        </w:tabs>
        <w:rPr>
          <w:rFonts w:ascii="Arial" w:eastAsia="Calibri" w:hAnsi="Arial" w:cs="Arial"/>
          <w:sz w:val="23"/>
          <w:szCs w:val="23"/>
          <w:lang w:val="es-MX" w:eastAsia="en-US"/>
        </w:rPr>
      </w:pP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  <w:t xml:space="preserve">C. ROBERTO BUENO FALCÓN </w:t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  <w:t>C. SERGIO GALAVIZ GARZA</w:t>
      </w:r>
    </w:p>
    <w:p w:rsidR="00312627" w:rsidRPr="00077043" w:rsidRDefault="004A353A" w:rsidP="00D442F8">
      <w:pPr>
        <w:rPr>
          <w:rFonts w:ascii="Arial" w:hAnsi="Arial" w:cs="Arial"/>
          <w:sz w:val="23"/>
          <w:szCs w:val="23"/>
        </w:rPr>
      </w:pP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  <w:t>VOCAL</w:t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  <w:t xml:space="preserve">      </w:t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</w:r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ab/>
      </w:r>
      <w:proofErr w:type="spellStart"/>
      <w:r w:rsidRPr="00077043">
        <w:rPr>
          <w:rFonts w:ascii="Arial" w:eastAsia="Calibri" w:hAnsi="Arial" w:cs="Arial"/>
          <w:sz w:val="23"/>
          <w:szCs w:val="23"/>
          <w:lang w:val="es-MX" w:eastAsia="en-US"/>
        </w:rPr>
        <w:t>VOCAL</w:t>
      </w:r>
      <w:proofErr w:type="spellEnd"/>
    </w:p>
    <w:sectPr w:rsidR="00312627" w:rsidRPr="00077043" w:rsidSect="00D442F8">
      <w:headerReference w:type="default" r:id="rId8"/>
      <w:footerReference w:type="default" r:id="rId9"/>
      <w:pgSz w:w="12240" w:h="15840"/>
      <w:pgMar w:top="1985" w:right="1247" w:bottom="2268" w:left="1247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B0" w:rsidRDefault="004338B0" w:rsidP="00E511DD">
      <w:r>
        <w:separator/>
      </w:r>
    </w:p>
  </w:endnote>
  <w:endnote w:type="continuationSeparator" w:id="0">
    <w:p w:rsidR="004338B0" w:rsidRDefault="004338B0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6F" w:rsidRDefault="0069666F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-392105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66F" w:rsidRPr="00F013CE" w:rsidRDefault="0069666F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9666F" w:rsidRDefault="0069666F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69666F" w:rsidRDefault="0069666F" w:rsidP="006B1EFD">
                          <w:pPr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9666F" w:rsidRDefault="004338B0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69666F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69666F" w:rsidRDefault="0069666F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30.8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" filled="f" stroked="f">
              <v:path arrowok="t"/>
              <v:textbox>
                <w:txbxContent>
                  <w:p w:rsidR="0069666F" w:rsidRPr="00F013CE" w:rsidRDefault="0069666F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9666F" w:rsidRDefault="0069666F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69666F" w:rsidRDefault="0069666F" w:rsidP="006B1EFD">
                    <w:pPr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9666F" w:rsidRDefault="0069666F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69666F" w:rsidRDefault="0069666F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B0" w:rsidRDefault="004338B0" w:rsidP="00E511DD">
      <w:r>
        <w:separator/>
      </w:r>
    </w:p>
  </w:footnote>
  <w:footnote w:type="continuationSeparator" w:id="0">
    <w:p w:rsidR="004338B0" w:rsidRDefault="004338B0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6F" w:rsidRDefault="0069666F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3035655</wp:posOffset>
              </wp:positionH>
              <wp:positionV relativeFrom="paragraph">
                <wp:posOffset>-192759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66F" w:rsidRPr="00AA2794" w:rsidRDefault="0069666F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69666F" w:rsidRDefault="0069666F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9666F" w:rsidRDefault="0069666F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  <w:p w:rsidR="0069666F" w:rsidRPr="00AA2794" w:rsidRDefault="0069666F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05pt;margin-top:-15.2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DlzkLzgAAAADAEAAA8AAAAAAAAAAAAAAAAAFQUAAGRycy9kb3ducmV2LnhtbFBLBQYAAAAABAAE&#10;APMAAAAiBgAAAAA=&#10;" filled="f" stroked="f">
              <v:path arrowok="t"/>
              <v:textbox>
                <w:txbxContent>
                  <w:p w:rsidR="0069666F" w:rsidRPr="00AA2794" w:rsidRDefault="0069666F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69666F" w:rsidRDefault="0069666F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9666F" w:rsidRDefault="0069666F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DIRECCIÓN DE GOBIERNO</w:t>
                    </w:r>
                  </w:p>
                  <w:p w:rsidR="0069666F" w:rsidRPr="00AA2794" w:rsidRDefault="0069666F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7E3F"/>
    <w:multiLevelType w:val="hybridMultilevel"/>
    <w:tmpl w:val="2264BC1C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84E"/>
    <w:multiLevelType w:val="hybridMultilevel"/>
    <w:tmpl w:val="18444472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090C"/>
    <w:multiLevelType w:val="hybridMultilevel"/>
    <w:tmpl w:val="86828B16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489"/>
    <w:multiLevelType w:val="hybridMultilevel"/>
    <w:tmpl w:val="1F1A7462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4EE"/>
    <w:multiLevelType w:val="hybridMultilevel"/>
    <w:tmpl w:val="34B09CA4"/>
    <w:lvl w:ilvl="0" w:tplc="AA54D1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150F"/>
    <w:multiLevelType w:val="hybridMultilevel"/>
    <w:tmpl w:val="4AD41912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911C5"/>
    <w:multiLevelType w:val="hybridMultilevel"/>
    <w:tmpl w:val="BF442748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216"/>
    <w:multiLevelType w:val="hybridMultilevel"/>
    <w:tmpl w:val="D7DED926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E3570"/>
    <w:multiLevelType w:val="hybridMultilevel"/>
    <w:tmpl w:val="90C07A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E17A1"/>
    <w:multiLevelType w:val="hybridMultilevel"/>
    <w:tmpl w:val="5CACC988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922DE"/>
    <w:multiLevelType w:val="hybridMultilevel"/>
    <w:tmpl w:val="B9F0BFF4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52EBD"/>
    <w:multiLevelType w:val="hybridMultilevel"/>
    <w:tmpl w:val="79DEDA4E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67381"/>
    <w:multiLevelType w:val="hybridMultilevel"/>
    <w:tmpl w:val="EA1004F0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08FE"/>
    <w:multiLevelType w:val="hybridMultilevel"/>
    <w:tmpl w:val="3F12ECB0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95C10"/>
    <w:multiLevelType w:val="hybridMultilevel"/>
    <w:tmpl w:val="54D62ED0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491D"/>
    <w:multiLevelType w:val="hybridMultilevel"/>
    <w:tmpl w:val="2EA60294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93A58"/>
    <w:multiLevelType w:val="hybridMultilevel"/>
    <w:tmpl w:val="8222D150"/>
    <w:lvl w:ilvl="0" w:tplc="F034C4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75C91"/>
    <w:multiLevelType w:val="hybridMultilevel"/>
    <w:tmpl w:val="AF26B250"/>
    <w:lvl w:ilvl="0" w:tplc="3972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563EB"/>
    <w:multiLevelType w:val="hybridMultilevel"/>
    <w:tmpl w:val="E9B0CB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9191D"/>
    <w:multiLevelType w:val="hybridMultilevel"/>
    <w:tmpl w:val="356848E8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13150"/>
    <w:multiLevelType w:val="hybridMultilevel"/>
    <w:tmpl w:val="EA54244E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7281D"/>
    <w:multiLevelType w:val="hybridMultilevel"/>
    <w:tmpl w:val="155E25A6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31645"/>
    <w:multiLevelType w:val="hybridMultilevel"/>
    <w:tmpl w:val="2C88C9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06254"/>
    <w:multiLevelType w:val="hybridMultilevel"/>
    <w:tmpl w:val="F8A44A0C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20054"/>
    <w:multiLevelType w:val="hybridMultilevel"/>
    <w:tmpl w:val="70C824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E34D9"/>
    <w:multiLevelType w:val="hybridMultilevel"/>
    <w:tmpl w:val="46628E98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B45BB"/>
    <w:multiLevelType w:val="hybridMultilevel"/>
    <w:tmpl w:val="9FC27FBE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D5301"/>
    <w:multiLevelType w:val="hybridMultilevel"/>
    <w:tmpl w:val="952C657A"/>
    <w:lvl w:ilvl="0" w:tplc="9560F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9487F"/>
    <w:multiLevelType w:val="hybridMultilevel"/>
    <w:tmpl w:val="DB9C6CC2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91DB2"/>
    <w:multiLevelType w:val="hybridMultilevel"/>
    <w:tmpl w:val="BC2EE31A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90A08"/>
    <w:multiLevelType w:val="hybridMultilevel"/>
    <w:tmpl w:val="0310CE4C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54EDA"/>
    <w:multiLevelType w:val="hybridMultilevel"/>
    <w:tmpl w:val="A9EC58DC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1494D"/>
    <w:multiLevelType w:val="hybridMultilevel"/>
    <w:tmpl w:val="BD2E32BE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612CD"/>
    <w:multiLevelType w:val="hybridMultilevel"/>
    <w:tmpl w:val="CB2E1A8C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A1573"/>
    <w:multiLevelType w:val="hybridMultilevel"/>
    <w:tmpl w:val="076CFAD8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54AF3"/>
    <w:multiLevelType w:val="hybridMultilevel"/>
    <w:tmpl w:val="35B239EA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E0BE2"/>
    <w:multiLevelType w:val="hybridMultilevel"/>
    <w:tmpl w:val="209C60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4194F"/>
    <w:multiLevelType w:val="hybridMultilevel"/>
    <w:tmpl w:val="23223092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94A42"/>
    <w:multiLevelType w:val="hybridMultilevel"/>
    <w:tmpl w:val="F66ADF96"/>
    <w:lvl w:ilvl="0" w:tplc="B09A84E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E434E"/>
    <w:multiLevelType w:val="hybridMultilevel"/>
    <w:tmpl w:val="A4E68C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6"/>
  </w:num>
  <w:num w:numId="4">
    <w:abstractNumId w:val="8"/>
  </w:num>
  <w:num w:numId="5">
    <w:abstractNumId w:val="21"/>
  </w:num>
  <w:num w:numId="6">
    <w:abstractNumId w:val="14"/>
  </w:num>
  <w:num w:numId="7">
    <w:abstractNumId w:val="9"/>
  </w:num>
  <w:num w:numId="8">
    <w:abstractNumId w:val="0"/>
  </w:num>
  <w:num w:numId="9">
    <w:abstractNumId w:val="5"/>
  </w:num>
  <w:num w:numId="10">
    <w:abstractNumId w:val="35"/>
  </w:num>
  <w:num w:numId="11">
    <w:abstractNumId w:val="10"/>
  </w:num>
  <w:num w:numId="12">
    <w:abstractNumId w:val="37"/>
  </w:num>
  <w:num w:numId="13">
    <w:abstractNumId w:val="7"/>
  </w:num>
  <w:num w:numId="14">
    <w:abstractNumId w:val="29"/>
  </w:num>
  <w:num w:numId="15">
    <w:abstractNumId w:val="33"/>
  </w:num>
  <w:num w:numId="16">
    <w:abstractNumId w:val="32"/>
  </w:num>
  <w:num w:numId="17">
    <w:abstractNumId w:val="6"/>
  </w:num>
  <w:num w:numId="18">
    <w:abstractNumId w:val="30"/>
  </w:num>
  <w:num w:numId="19">
    <w:abstractNumId w:val="11"/>
  </w:num>
  <w:num w:numId="20">
    <w:abstractNumId w:val="28"/>
  </w:num>
  <w:num w:numId="21">
    <w:abstractNumId w:val="2"/>
  </w:num>
  <w:num w:numId="22">
    <w:abstractNumId w:val="25"/>
  </w:num>
  <w:num w:numId="23">
    <w:abstractNumId w:val="1"/>
  </w:num>
  <w:num w:numId="24">
    <w:abstractNumId w:val="23"/>
  </w:num>
  <w:num w:numId="25">
    <w:abstractNumId w:val="26"/>
  </w:num>
  <w:num w:numId="26">
    <w:abstractNumId w:val="34"/>
  </w:num>
  <w:num w:numId="27">
    <w:abstractNumId w:val="38"/>
  </w:num>
  <w:num w:numId="28">
    <w:abstractNumId w:val="20"/>
  </w:num>
  <w:num w:numId="29">
    <w:abstractNumId w:val="19"/>
  </w:num>
  <w:num w:numId="30">
    <w:abstractNumId w:val="12"/>
  </w:num>
  <w:num w:numId="31">
    <w:abstractNumId w:val="13"/>
  </w:num>
  <w:num w:numId="32">
    <w:abstractNumId w:val="15"/>
  </w:num>
  <w:num w:numId="33">
    <w:abstractNumId w:val="31"/>
  </w:num>
  <w:num w:numId="34">
    <w:abstractNumId w:val="3"/>
  </w:num>
  <w:num w:numId="35">
    <w:abstractNumId w:val="18"/>
  </w:num>
  <w:num w:numId="36">
    <w:abstractNumId w:val="17"/>
  </w:num>
  <w:num w:numId="37">
    <w:abstractNumId w:val="4"/>
  </w:num>
  <w:num w:numId="38">
    <w:abstractNumId w:val="27"/>
  </w:num>
  <w:num w:numId="39">
    <w:abstractNumId w:val="16"/>
  </w:num>
  <w:num w:numId="40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77043"/>
    <w:rsid w:val="00085660"/>
    <w:rsid w:val="000A0AF0"/>
    <w:rsid w:val="000A4BF7"/>
    <w:rsid w:val="000C16E7"/>
    <w:rsid w:val="000C2640"/>
    <w:rsid w:val="000C6340"/>
    <w:rsid w:val="000F00AF"/>
    <w:rsid w:val="000F586B"/>
    <w:rsid w:val="001225C2"/>
    <w:rsid w:val="00123B7F"/>
    <w:rsid w:val="001321BF"/>
    <w:rsid w:val="0015022F"/>
    <w:rsid w:val="00156A56"/>
    <w:rsid w:val="00171373"/>
    <w:rsid w:val="0018361F"/>
    <w:rsid w:val="001879C2"/>
    <w:rsid w:val="00191F0A"/>
    <w:rsid w:val="001A24D8"/>
    <w:rsid w:val="001D199A"/>
    <w:rsid w:val="001F07CF"/>
    <w:rsid w:val="00203A0B"/>
    <w:rsid w:val="00210F3B"/>
    <w:rsid w:val="00214B8B"/>
    <w:rsid w:val="00221AEE"/>
    <w:rsid w:val="00260785"/>
    <w:rsid w:val="002633FD"/>
    <w:rsid w:val="002963EE"/>
    <w:rsid w:val="002C79F3"/>
    <w:rsid w:val="002D18BE"/>
    <w:rsid w:val="002D2773"/>
    <w:rsid w:val="002D7C8F"/>
    <w:rsid w:val="002E6B23"/>
    <w:rsid w:val="00312627"/>
    <w:rsid w:val="00322757"/>
    <w:rsid w:val="00350A88"/>
    <w:rsid w:val="00350E94"/>
    <w:rsid w:val="00354AEA"/>
    <w:rsid w:val="00362E2B"/>
    <w:rsid w:val="003A75A8"/>
    <w:rsid w:val="003A7984"/>
    <w:rsid w:val="003A7C24"/>
    <w:rsid w:val="003B16F9"/>
    <w:rsid w:val="003B404B"/>
    <w:rsid w:val="003C6B86"/>
    <w:rsid w:val="003E2145"/>
    <w:rsid w:val="003E4BA1"/>
    <w:rsid w:val="003E56C4"/>
    <w:rsid w:val="00400BBA"/>
    <w:rsid w:val="00417464"/>
    <w:rsid w:val="0042080C"/>
    <w:rsid w:val="00426736"/>
    <w:rsid w:val="004338B0"/>
    <w:rsid w:val="00473FE6"/>
    <w:rsid w:val="00475432"/>
    <w:rsid w:val="00485793"/>
    <w:rsid w:val="004A353A"/>
    <w:rsid w:val="004A61AB"/>
    <w:rsid w:val="004B5084"/>
    <w:rsid w:val="004C0735"/>
    <w:rsid w:val="004C0F07"/>
    <w:rsid w:val="004C4073"/>
    <w:rsid w:val="004E3A63"/>
    <w:rsid w:val="004F5306"/>
    <w:rsid w:val="00500CD3"/>
    <w:rsid w:val="00512366"/>
    <w:rsid w:val="00531732"/>
    <w:rsid w:val="0055066F"/>
    <w:rsid w:val="0055773B"/>
    <w:rsid w:val="005578F2"/>
    <w:rsid w:val="00561E26"/>
    <w:rsid w:val="005713BE"/>
    <w:rsid w:val="00573F59"/>
    <w:rsid w:val="00592483"/>
    <w:rsid w:val="005974F0"/>
    <w:rsid w:val="005C14FB"/>
    <w:rsid w:val="005E37EF"/>
    <w:rsid w:val="005E3D72"/>
    <w:rsid w:val="006017A6"/>
    <w:rsid w:val="00604D76"/>
    <w:rsid w:val="006119AD"/>
    <w:rsid w:val="00651137"/>
    <w:rsid w:val="00667697"/>
    <w:rsid w:val="00694AA7"/>
    <w:rsid w:val="0069666F"/>
    <w:rsid w:val="006A7CB1"/>
    <w:rsid w:val="006B00DC"/>
    <w:rsid w:val="006B1EFD"/>
    <w:rsid w:val="006B7DC3"/>
    <w:rsid w:val="006E20DC"/>
    <w:rsid w:val="006F3143"/>
    <w:rsid w:val="006F3A9C"/>
    <w:rsid w:val="00724F66"/>
    <w:rsid w:val="007315C9"/>
    <w:rsid w:val="0073305E"/>
    <w:rsid w:val="00741B52"/>
    <w:rsid w:val="00764C92"/>
    <w:rsid w:val="00766856"/>
    <w:rsid w:val="007D0154"/>
    <w:rsid w:val="00804591"/>
    <w:rsid w:val="00804BEE"/>
    <w:rsid w:val="008052B2"/>
    <w:rsid w:val="00807279"/>
    <w:rsid w:val="00871A9F"/>
    <w:rsid w:val="00876310"/>
    <w:rsid w:val="008A2F19"/>
    <w:rsid w:val="008D6B2B"/>
    <w:rsid w:val="008E434C"/>
    <w:rsid w:val="009152CB"/>
    <w:rsid w:val="00923E04"/>
    <w:rsid w:val="009346AF"/>
    <w:rsid w:val="00943C7C"/>
    <w:rsid w:val="009466D9"/>
    <w:rsid w:val="00970CA7"/>
    <w:rsid w:val="009764A9"/>
    <w:rsid w:val="0099407A"/>
    <w:rsid w:val="00994521"/>
    <w:rsid w:val="009D6EAF"/>
    <w:rsid w:val="009E0B3E"/>
    <w:rsid w:val="009E43BA"/>
    <w:rsid w:val="00A22511"/>
    <w:rsid w:val="00A253AE"/>
    <w:rsid w:val="00A32B02"/>
    <w:rsid w:val="00A622E8"/>
    <w:rsid w:val="00AA2794"/>
    <w:rsid w:val="00AC55D9"/>
    <w:rsid w:val="00AC6A73"/>
    <w:rsid w:val="00AC6F71"/>
    <w:rsid w:val="00AC72CB"/>
    <w:rsid w:val="00B027C7"/>
    <w:rsid w:val="00B2279E"/>
    <w:rsid w:val="00B2657A"/>
    <w:rsid w:val="00B36350"/>
    <w:rsid w:val="00B46F6A"/>
    <w:rsid w:val="00B529B5"/>
    <w:rsid w:val="00B71FE8"/>
    <w:rsid w:val="00B86D6E"/>
    <w:rsid w:val="00BA037E"/>
    <w:rsid w:val="00BA572F"/>
    <w:rsid w:val="00BA5F39"/>
    <w:rsid w:val="00BC0CDF"/>
    <w:rsid w:val="00BC25BB"/>
    <w:rsid w:val="00BC6D0E"/>
    <w:rsid w:val="00BE0AA0"/>
    <w:rsid w:val="00BE145A"/>
    <w:rsid w:val="00BE7CB2"/>
    <w:rsid w:val="00C037BC"/>
    <w:rsid w:val="00C065BF"/>
    <w:rsid w:val="00C0686D"/>
    <w:rsid w:val="00C17F2A"/>
    <w:rsid w:val="00C235B8"/>
    <w:rsid w:val="00C277A8"/>
    <w:rsid w:val="00C60402"/>
    <w:rsid w:val="00C82AA9"/>
    <w:rsid w:val="00C94F3B"/>
    <w:rsid w:val="00CA7818"/>
    <w:rsid w:val="00CB4D55"/>
    <w:rsid w:val="00D01108"/>
    <w:rsid w:val="00D0158A"/>
    <w:rsid w:val="00D15266"/>
    <w:rsid w:val="00D23A7D"/>
    <w:rsid w:val="00D24C85"/>
    <w:rsid w:val="00D442F8"/>
    <w:rsid w:val="00D73C96"/>
    <w:rsid w:val="00D745B7"/>
    <w:rsid w:val="00D9555C"/>
    <w:rsid w:val="00D96C17"/>
    <w:rsid w:val="00DA56F4"/>
    <w:rsid w:val="00DB0D9C"/>
    <w:rsid w:val="00DB53CE"/>
    <w:rsid w:val="00DB5ABD"/>
    <w:rsid w:val="00DD263E"/>
    <w:rsid w:val="00DD3633"/>
    <w:rsid w:val="00DD3F4F"/>
    <w:rsid w:val="00DD69B0"/>
    <w:rsid w:val="00E2325B"/>
    <w:rsid w:val="00E374DC"/>
    <w:rsid w:val="00E43B2F"/>
    <w:rsid w:val="00E511DD"/>
    <w:rsid w:val="00E534FB"/>
    <w:rsid w:val="00E559AC"/>
    <w:rsid w:val="00E6000F"/>
    <w:rsid w:val="00EA22B2"/>
    <w:rsid w:val="00EB1B34"/>
    <w:rsid w:val="00ED4C4D"/>
    <w:rsid w:val="00ED72E5"/>
    <w:rsid w:val="00EE503A"/>
    <w:rsid w:val="00F067B6"/>
    <w:rsid w:val="00F1070F"/>
    <w:rsid w:val="00F22CE8"/>
    <w:rsid w:val="00F55529"/>
    <w:rsid w:val="00F6554B"/>
    <w:rsid w:val="00F80517"/>
    <w:rsid w:val="00F80A78"/>
    <w:rsid w:val="00F93274"/>
    <w:rsid w:val="00FA55AC"/>
    <w:rsid w:val="00FC2CF0"/>
    <w:rsid w:val="00FD6BDC"/>
    <w:rsid w:val="00FE4F96"/>
    <w:rsid w:val="00FE6231"/>
    <w:rsid w:val="00FF54CB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561E26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customStyle="1" w:styleId="Default">
    <w:name w:val="Default"/>
    <w:rsid w:val="00203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B36350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6350"/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1E26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1E26"/>
    <w:rPr>
      <w:rFonts w:ascii="Times New Roman" w:eastAsia="Times New Roman" w:hAnsi="Times New Roman" w:cs="Times New Roman"/>
      <w:sz w:val="20"/>
      <w:szCs w:val="20"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1E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1E26"/>
    <w:rPr>
      <w:b/>
      <w:bCs/>
    </w:rPr>
  </w:style>
  <w:style w:type="paragraph" w:styleId="NormalWeb">
    <w:name w:val="Normal (Web)"/>
    <w:basedOn w:val="Normal"/>
    <w:uiPriority w:val="99"/>
    <w:unhideWhenUsed/>
    <w:rsid w:val="00561E26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561E26"/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561E26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semiHidden/>
    <w:rsid w:val="00561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es-ES"/>
    </w:rPr>
  </w:style>
  <w:style w:type="paragraph" w:customStyle="1" w:styleId="Texto">
    <w:name w:val="Texto"/>
    <w:basedOn w:val="Normal"/>
    <w:link w:val="TextoCar"/>
    <w:rsid w:val="00561E2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561E26"/>
    <w:rPr>
      <w:rFonts w:ascii="Arial" w:eastAsia="Times New Roman" w:hAnsi="Arial" w:cs="Arial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9179-4BD6-4023-87D8-A3811D85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2019-11-28T03:41:00Z</cp:lastPrinted>
  <dcterms:created xsi:type="dcterms:W3CDTF">2019-11-28T03:41:00Z</dcterms:created>
  <dcterms:modified xsi:type="dcterms:W3CDTF">2019-11-28T03:41:00Z</dcterms:modified>
</cp:coreProperties>
</file>